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5F474" w14:textId="3720DFDB" w:rsidR="002C0FF4" w:rsidRPr="002C0FF4" w:rsidRDefault="00137721" w:rsidP="00C74F67">
      <w:pPr>
        <w:pStyle w:val="3"/>
        <w:spacing w:before="0" w:line="480" w:lineRule="auto"/>
        <w:ind w:right="0"/>
        <w:rPr>
          <w:rFonts w:asciiTheme="majorEastAsia" w:eastAsiaTheme="majorEastAsia" w:hAnsiTheme="majorEastAsia"/>
          <w:b/>
          <w:bCs/>
          <w:lang w:eastAsia="zh-CN"/>
        </w:rPr>
      </w:pPr>
      <w:r w:rsidRPr="009F19FB">
        <w:rPr>
          <w:rFonts w:asciiTheme="majorEastAsia" w:eastAsiaTheme="majorEastAsia" w:hAnsiTheme="majorEastAsia" w:hint="eastAsia"/>
          <w:b/>
          <w:bCs/>
          <w:lang w:eastAsia="zh-CN"/>
        </w:rPr>
        <w:t>国际联合审计学院学年</w:t>
      </w:r>
      <w:r w:rsidRPr="009F19FB">
        <w:rPr>
          <w:rFonts w:asciiTheme="majorEastAsia" w:eastAsiaTheme="majorEastAsia" w:hAnsiTheme="majorEastAsia"/>
          <w:b/>
          <w:bCs/>
          <w:lang w:eastAsia="zh-CN"/>
        </w:rPr>
        <w:t>论文格式规范</w:t>
      </w:r>
      <w:r w:rsidR="002C0FF4">
        <w:rPr>
          <w:rFonts w:asciiTheme="majorEastAsia" w:eastAsiaTheme="majorEastAsia" w:hAnsiTheme="majorEastAsia" w:hint="eastAsia"/>
          <w:b/>
          <w:bCs/>
          <w:lang w:eastAsia="zh-CN"/>
        </w:rPr>
        <w:t>（讨论稿）</w:t>
      </w:r>
    </w:p>
    <w:p w14:paraId="78F061D1" w14:textId="170284E1" w:rsidR="00A77CCB" w:rsidRDefault="00036EBE" w:rsidP="00D40ECB">
      <w:pPr>
        <w:pStyle w:val="6"/>
        <w:spacing w:line="360" w:lineRule="auto"/>
        <w:ind w:left="1202"/>
        <w:rPr>
          <w:lang w:eastAsia="zh-CN"/>
        </w:rPr>
      </w:pPr>
      <w:r>
        <w:rPr>
          <w:lang w:eastAsia="zh-CN"/>
        </w:rPr>
        <w:t>一、</w:t>
      </w:r>
      <w:r w:rsidR="003D2EAE">
        <w:rPr>
          <w:lang w:eastAsia="zh-CN"/>
        </w:rPr>
        <w:t>学年论文</w:t>
      </w:r>
      <w:r>
        <w:rPr>
          <w:lang w:eastAsia="zh-CN"/>
        </w:rPr>
        <w:t>的前置部分</w:t>
      </w:r>
    </w:p>
    <w:p w14:paraId="38E58816" w14:textId="77777777" w:rsidR="00A77CCB" w:rsidRDefault="00036EBE" w:rsidP="00D40ECB">
      <w:pPr>
        <w:pStyle w:val="a4"/>
        <w:numPr>
          <w:ilvl w:val="0"/>
          <w:numId w:val="4"/>
        </w:numPr>
        <w:tabs>
          <w:tab w:val="left" w:pos="1518"/>
        </w:tabs>
        <w:spacing w:line="360" w:lineRule="auto"/>
        <w:rPr>
          <w:b/>
          <w:sz w:val="21"/>
        </w:rPr>
      </w:pPr>
      <w:proofErr w:type="spellStart"/>
      <w:r>
        <w:rPr>
          <w:b/>
          <w:sz w:val="21"/>
        </w:rPr>
        <w:t>标题</w:t>
      </w:r>
      <w:proofErr w:type="spellEnd"/>
    </w:p>
    <w:p w14:paraId="58A282E4" w14:textId="63BEC662" w:rsidR="00A77CCB" w:rsidRDefault="00036EBE" w:rsidP="00D40ECB">
      <w:pPr>
        <w:pStyle w:val="a3"/>
        <w:spacing w:line="360" w:lineRule="auto"/>
        <w:ind w:left="777" w:right="692" w:firstLine="412"/>
        <w:jc w:val="both"/>
        <w:rPr>
          <w:lang w:eastAsia="zh-CN"/>
        </w:rPr>
      </w:pPr>
      <w:r>
        <w:rPr>
          <w:spacing w:val="-5"/>
          <w:lang w:eastAsia="zh-CN"/>
        </w:rPr>
        <w:t>标题应能概括整篇论文最重要的内容</w:t>
      </w:r>
      <w:r w:rsidR="00B76342">
        <w:rPr>
          <w:rFonts w:hint="eastAsia"/>
          <w:spacing w:val="-5"/>
          <w:lang w:eastAsia="zh-CN"/>
        </w:rPr>
        <w:t>，</w:t>
      </w:r>
      <w:r>
        <w:rPr>
          <w:spacing w:val="-13"/>
          <w:lang w:eastAsia="zh-CN"/>
        </w:rPr>
        <w:t>一般不宜超过</w:t>
      </w:r>
      <w:r>
        <w:rPr>
          <w:lang w:eastAsia="zh-CN"/>
        </w:rPr>
        <w:t>20</w:t>
      </w:r>
      <w:r>
        <w:rPr>
          <w:spacing w:val="-13"/>
          <w:lang w:eastAsia="zh-CN"/>
        </w:rPr>
        <w:t>个字</w:t>
      </w:r>
      <w:r w:rsidR="00B76342">
        <w:rPr>
          <w:rFonts w:hint="eastAsia"/>
          <w:spacing w:val="-13"/>
          <w:lang w:eastAsia="zh-CN"/>
        </w:rPr>
        <w:t>，也可采用</w:t>
      </w:r>
      <w:r>
        <w:rPr>
          <w:spacing w:val="-5"/>
          <w:lang w:eastAsia="zh-CN"/>
        </w:rPr>
        <w:t>正标题、副标题的方法，通过副标题对正标题进行补充、延伸或限定。标题应避免使用不常见的缩略语、字符代号和公式。</w:t>
      </w:r>
    </w:p>
    <w:p w14:paraId="6D8448EE" w14:textId="77777777" w:rsidR="00A77CCB" w:rsidRDefault="00036EBE" w:rsidP="00D40ECB">
      <w:pPr>
        <w:pStyle w:val="6"/>
        <w:numPr>
          <w:ilvl w:val="0"/>
          <w:numId w:val="4"/>
        </w:numPr>
        <w:tabs>
          <w:tab w:val="left" w:pos="1518"/>
        </w:tabs>
        <w:spacing w:line="360" w:lineRule="auto"/>
      </w:pPr>
      <w:proofErr w:type="spellStart"/>
      <w:r>
        <w:t>中文摘要与关键词</w:t>
      </w:r>
      <w:proofErr w:type="spellEnd"/>
    </w:p>
    <w:p w14:paraId="06EEC614" w14:textId="798DF4F3" w:rsidR="00A77CCB" w:rsidRPr="00C2610E" w:rsidRDefault="00036EBE" w:rsidP="00D40ECB">
      <w:pPr>
        <w:pStyle w:val="a3"/>
        <w:spacing w:line="360" w:lineRule="auto"/>
        <w:ind w:left="777" w:right="700" w:firstLine="420"/>
        <w:rPr>
          <w:spacing w:val="-4"/>
          <w:lang w:eastAsia="zh-CN"/>
        </w:rPr>
      </w:pPr>
      <w:r>
        <w:rPr>
          <w:spacing w:val="-8"/>
          <w:lang w:eastAsia="zh-CN"/>
        </w:rPr>
        <w:t>摘要是对</w:t>
      </w:r>
      <w:r w:rsidR="003D2EAE">
        <w:rPr>
          <w:spacing w:val="-8"/>
          <w:lang w:eastAsia="zh-CN"/>
        </w:rPr>
        <w:t>学年论文</w:t>
      </w:r>
      <w:r>
        <w:rPr>
          <w:spacing w:val="-8"/>
          <w:lang w:eastAsia="zh-CN"/>
        </w:rPr>
        <w:t>基本思想的简短陈述。摘要的作用是使读者不必阅读论文全文即能获</w:t>
      </w:r>
      <w:r>
        <w:rPr>
          <w:spacing w:val="-5"/>
          <w:lang w:eastAsia="zh-CN"/>
        </w:rPr>
        <w:t>得论文的必要信息。摘要应</w:t>
      </w:r>
      <w:r>
        <w:rPr>
          <w:spacing w:val="-4"/>
          <w:lang w:eastAsia="zh-CN"/>
        </w:rPr>
        <w:t>突出论文</w:t>
      </w:r>
      <w:r w:rsidR="00C2610E">
        <w:rPr>
          <w:rFonts w:hint="eastAsia"/>
          <w:spacing w:val="-4"/>
          <w:lang w:eastAsia="zh-CN"/>
        </w:rPr>
        <w:t>主要内容</w:t>
      </w:r>
      <w:r>
        <w:rPr>
          <w:spacing w:val="-4"/>
          <w:lang w:eastAsia="zh-CN"/>
        </w:rPr>
        <w:t>，语言力求精炼、准确</w:t>
      </w:r>
      <w:r w:rsidR="00C2610E">
        <w:rPr>
          <w:rFonts w:hint="eastAsia"/>
          <w:spacing w:val="-4"/>
          <w:lang w:eastAsia="zh-CN"/>
        </w:rPr>
        <w:t>，</w:t>
      </w:r>
      <w:r w:rsidR="00C2610E">
        <w:rPr>
          <w:spacing w:val="-9"/>
          <w:lang w:eastAsia="zh-CN"/>
        </w:rPr>
        <w:t>结构严谨、语义确切</w:t>
      </w:r>
      <w:r w:rsidR="00C2610E">
        <w:rPr>
          <w:rFonts w:hint="eastAsia"/>
          <w:spacing w:val="-9"/>
          <w:lang w:eastAsia="zh-CN"/>
        </w:rPr>
        <w:t>，</w:t>
      </w:r>
      <w:r w:rsidR="00C2610E">
        <w:rPr>
          <w:spacing w:val="-9"/>
          <w:lang w:eastAsia="zh-CN"/>
        </w:rPr>
        <w:t>不再分段落，不用图</w:t>
      </w:r>
      <w:r w:rsidR="00C2610E">
        <w:rPr>
          <w:spacing w:val="-6"/>
          <w:lang w:eastAsia="zh-CN"/>
        </w:rPr>
        <w:t>表、符号和专用术语，中文摘要一般为</w:t>
      </w:r>
      <w:r w:rsidR="00C2610E">
        <w:rPr>
          <w:lang w:eastAsia="zh-CN"/>
        </w:rPr>
        <w:t>200-300</w:t>
      </w:r>
      <w:r w:rsidR="00C2610E">
        <w:rPr>
          <w:spacing w:val="-8"/>
          <w:lang w:eastAsia="zh-CN"/>
        </w:rPr>
        <w:t>字。</w:t>
      </w:r>
    </w:p>
    <w:p w14:paraId="62B17AD4" w14:textId="5A28070E" w:rsidR="00C2610E" w:rsidRDefault="00036EBE" w:rsidP="00D40ECB">
      <w:pPr>
        <w:pStyle w:val="a3"/>
        <w:spacing w:line="360" w:lineRule="auto"/>
        <w:ind w:left="777" w:right="789" w:firstLine="419"/>
        <w:jc w:val="both"/>
        <w:rPr>
          <w:spacing w:val="-11"/>
          <w:lang w:eastAsia="zh-CN"/>
        </w:rPr>
      </w:pPr>
      <w:r>
        <w:rPr>
          <w:spacing w:val="-5"/>
          <w:lang w:eastAsia="zh-CN"/>
        </w:rPr>
        <w:t>关键词是从论文中选用以表示全文主要内容信息的单词或术语，一篇论文可选取</w:t>
      </w:r>
      <w:r>
        <w:rPr>
          <w:lang w:eastAsia="zh-CN"/>
        </w:rPr>
        <w:t>3</w:t>
      </w:r>
      <w:r>
        <w:rPr>
          <w:spacing w:val="-3"/>
          <w:lang w:eastAsia="zh-CN"/>
        </w:rPr>
        <w:t>-</w:t>
      </w:r>
      <w:r>
        <w:rPr>
          <w:lang w:eastAsia="zh-CN"/>
        </w:rPr>
        <w:t>8</w:t>
      </w:r>
      <w:r>
        <w:rPr>
          <w:spacing w:val="-8"/>
          <w:lang w:eastAsia="zh-CN"/>
        </w:rPr>
        <w:t>个词作为关键词；多个关键词之间应用分号“；”分隔，最后一个关键词后不标注符号。</w:t>
      </w:r>
    </w:p>
    <w:p w14:paraId="3982D897" w14:textId="4DA8E04B" w:rsidR="00A77CCB" w:rsidRDefault="00036EBE" w:rsidP="00D40ECB">
      <w:pPr>
        <w:pStyle w:val="a3"/>
        <w:spacing w:line="360" w:lineRule="auto"/>
        <w:ind w:left="777" w:right="789" w:firstLine="419"/>
        <w:jc w:val="both"/>
        <w:rPr>
          <w:lang w:eastAsia="zh-CN"/>
        </w:rPr>
      </w:pPr>
      <w:r>
        <w:rPr>
          <w:spacing w:val="-11"/>
          <w:lang w:eastAsia="zh-CN"/>
        </w:rPr>
        <w:t>关键词在论文摘要</w:t>
      </w:r>
      <w:r>
        <w:rPr>
          <w:spacing w:val="-6"/>
          <w:lang w:eastAsia="zh-CN"/>
        </w:rPr>
        <w:t>的末尾另起一行。</w:t>
      </w:r>
    </w:p>
    <w:p w14:paraId="54BCD79D" w14:textId="67DEEA3F" w:rsidR="00A77CCB" w:rsidRDefault="00036EBE" w:rsidP="00D40ECB">
      <w:pPr>
        <w:pStyle w:val="6"/>
        <w:spacing w:line="360" w:lineRule="auto"/>
        <w:ind w:left="1200"/>
        <w:rPr>
          <w:lang w:eastAsia="zh-CN"/>
        </w:rPr>
      </w:pPr>
      <w:r>
        <w:rPr>
          <w:lang w:eastAsia="zh-CN"/>
        </w:rPr>
        <w:t>二、</w:t>
      </w:r>
      <w:r w:rsidR="003D2EAE">
        <w:rPr>
          <w:lang w:eastAsia="zh-CN"/>
        </w:rPr>
        <w:t>学年论文</w:t>
      </w:r>
      <w:r>
        <w:rPr>
          <w:lang w:eastAsia="zh-CN"/>
        </w:rPr>
        <w:t>的主体部分</w:t>
      </w:r>
    </w:p>
    <w:p w14:paraId="387A1F7F" w14:textId="7065111D" w:rsidR="00A77CCB" w:rsidRDefault="003D2EAE" w:rsidP="00D40ECB">
      <w:pPr>
        <w:pStyle w:val="a3"/>
        <w:spacing w:line="360" w:lineRule="auto"/>
        <w:ind w:left="1197"/>
        <w:rPr>
          <w:lang w:eastAsia="zh-CN"/>
        </w:rPr>
      </w:pPr>
      <w:r>
        <w:rPr>
          <w:lang w:eastAsia="zh-CN"/>
        </w:rPr>
        <w:t>学年论文主体部分一般包含引言、正文、结论、参考文献等。</w:t>
      </w:r>
    </w:p>
    <w:p w14:paraId="40172B45" w14:textId="77777777" w:rsidR="00A77CCB" w:rsidRDefault="00036EBE" w:rsidP="00D40ECB">
      <w:pPr>
        <w:pStyle w:val="6"/>
        <w:numPr>
          <w:ilvl w:val="0"/>
          <w:numId w:val="3"/>
        </w:numPr>
        <w:tabs>
          <w:tab w:val="left" w:pos="1518"/>
        </w:tabs>
        <w:spacing w:line="360" w:lineRule="auto"/>
      </w:pPr>
      <w:proofErr w:type="spellStart"/>
      <w:r>
        <w:t>引言</w:t>
      </w:r>
      <w:proofErr w:type="spellEnd"/>
    </w:p>
    <w:p w14:paraId="53E3D1A1" w14:textId="77777777" w:rsidR="00A77CCB" w:rsidRDefault="00036EBE" w:rsidP="00D40ECB">
      <w:pPr>
        <w:pStyle w:val="a3"/>
        <w:spacing w:line="360" w:lineRule="auto"/>
        <w:ind w:left="777" w:right="792" w:firstLine="420"/>
        <w:rPr>
          <w:lang w:eastAsia="zh-CN"/>
        </w:rPr>
      </w:pPr>
      <w:r w:rsidRPr="00BA71D0">
        <w:rPr>
          <w:spacing w:val="-9"/>
          <w:lang w:eastAsia="zh-CN"/>
        </w:rPr>
        <w:t>引言主要说明研究工作的目的、范围、对前人工作的评述以及理论分析、研究设想、研</w:t>
      </w:r>
      <w:r w:rsidRPr="00BA71D0">
        <w:rPr>
          <w:spacing w:val="-5"/>
          <w:lang w:eastAsia="zh-CN"/>
        </w:rPr>
        <w:t>究方法、预期结果和意义等。</w:t>
      </w:r>
    </w:p>
    <w:p w14:paraId="65EDE5FA" w14:textId="77777777" w:rsidR="00A77CCB" w:rsidRDefault="00036EBE" w:rsidP="00D40ECB">
      <w:pPr>
        <w:pStyle w:val="6"/>
        <w:numPr>
          <w:ilvl w:val="0"/>
          <w:numId w:val="3"/>
        </w:numPr>
        <w:tabs>
          <w:tab w:val="left" w:pos="1518"/>
        </w:tabs>
        <w:spacing w:line="360" w:lineRule="auto"/>
      </w:pPr>
      <w:proofErr w:type="spellStart"/>
      <w:r>
        <w:t>正文</w:t>
      </w:r>
      <w:proofErr w:type="spellEnd"/>
    </w:p>
    <w:p w14:paraId="418DC94C" w14:textId="77777777" w:rsidR="005546B8" w:rsidRDefault="00036EBE" w:rsidP="00D40ECB">
      <w:pPr>
        <w:pStyle w:val="a3"/>
        <w:spacing w:line="360" w:lineRule="auto"/>
        <w:ind w:left="777" w:right="790" w:firstLine="420"/>
        <w:jc w:val="both"/>
        <w:rPr>
          <w:spacing w:val="-3"/>
          <w:lang w:eastAsia="zh-CN"/>
        </w:rPr>
      </w:pPr>
      <w:r>
        <w:rPr>
          <w:spacing w:val="-2"/>
          <w:lang w:eastAsia="zh-CN"/>
        </w:rPr>
        <w:t>正文是</w:t>
      </w:r>
      <w:r w:rsidR="003D2EAE">
        <w:rPr>
          <w:spacing w:val="-2"/>
          <w:lang w:eastAsia="zh-CN"/>
        </w:rPr>
        <w:t>学年论文</w:t>
      </w:r>
      <w:r>
        <w:rPr>
          <w:spacing w:val="-2"/>
          <w:lang w:eastAsia="zh-CN"/>
        </w:rPr>
        <w:t>的主体</w:t>
      </w:r>
      <w:r>
        <w:rPr>
          <w:spacing w:val="-6"/>
          <w:lang w:eastAsia="zh-CN"/>
        </w:rPr>
        <w:t>，</w:t>
      </w:r>
      <w:r>
        <w:rPr>
          <w:spacing w:val="-11"/>
          <w:lang w:eastAsia="zh-CN"/>
        </w:rPr>
        <w:t>要求</w:t>
      </w:r>
      <w:r w:rsidRPr="00BA71D0">
        <w:rPr>
          <w:spacing w:val="-11"/>
          <w:lang w:eastAsia="zh-CN"/>
        </w:rPr>
        <w:t>论点明确，论据翔实</w:t>
      </w:r>
      <w:r>
        <w:rPr>
          <w:spacing w:val="-11"/>
          <w:lang w:eastAsia="zh-CN"/>
        </w:rPr>
        <w:t>、可靠，论证充分、有力。正文应做到层次分明，脉络清晰，合乎</w:t>
      </w:r>
      <w:r>
        <w:rPr>
          <w:spacing w:val="-3"/>
          <w:lang w:eastAsia="zh-CN"/>
        </w:rPr>
        <w:t>逻辑。</w:t>
      </w:r>
    </w:p>
    <w:p w14:paraId="0F6ABCAB" w14:textId="77777777" w:rsidR="00A77CCB" w:rsidRDefault="00036EBE" w:rsidP="00D40ECB">
      <w:pPr>
        <w:pStyle w:val="6"/>
        <w:numPr>
          <w:ilvl w:val="0"/>
          <w:numId w:val="3"/>
        </w:numPr>
        <w:tabs>
          <w:tab w:val="left" w:pos="1518"/>
        </w:tabs>
        <w:spacing w:line="360" w:lineRule="auto"/>
      </w:pPr>
      <w:proofErr w:type="spellStart"/>
      <w:r>
        <w:t>结论</w:t>
      </w:r>
      <w:proofErr w:type="spellEnd"/>
    </w:p>
    <w:p w14:paraId="1284E88F" w14:textId="1C40A3B1" w:rsidR="005546B8" w:rsidRDefault="00066995" w:rsidP="00D40ECB">
      <w:pPr>
        <w:pStyle w:val="a3"/>
        <w:spacing w:line="360" w:lineRule="auto"/>
        <w:ind w:left="777" w:right="684" w:firstLine="420"/>
        <w:rPr>
          <w:spacing w:val="-12"/>
          <w:lang w:eastAsia="zh-CN"/>
        </w:rPr>
      </w:pPr>
      <w:r>
        <w:rPr>
          <w:rFonts w:hint="eastAsia"/>
          <w:spacing w:val="-17"/>
          <w:lang w:eastAsia="zh-CN"/>
        </w:rPr>
        <w:t>文章的</w:t>
      </w:r>
      <w:r w:rsidR="00036EBE">
        <w:rPr>
          <w:spacing w:val="-17"/>
          <w:lang w:eastAsia="zh-CN"/>
        </w:rPr>
        <w:t>结论部分应反映论文</w:t>
      </w:r>
      <w:r w:rsidR="005546B8">
        <w:rPr>
          <w:rFonts w:hint="eastAsia"/>
          <w:spacing w:val="-17"/>
          <w:lang w:eastAsia="zh-CN"/>
        </w:rPr>
        <w:t>的主要结论或</w:t>
      </w:r>
      <w:r w:rsidR="00036EBE">
        <w:rPr>
          <w:spacing w:val="-17"/>
          <w:lang w:eastAsia="zh-CN"/>
        </w:rPr>
        <w:t>学术见解</w:t>
      </w:r>
      <w:r w:rsidR="00036EBE">
        <w:rPr>
          <w:spacing w:val="-12"/>
          <w:lang w:eastAsia="zh-CN"/>
        </w:rPr>
        <w:t>。结论部分的写作要求准确、精炼</w:t>
      </w:r>
      <w:r w:rsidR="005546B8">
        <w:rPr>
          <w:rFonts w:hint="eastAsia"/>
          <w:spacing w:val="-12"/>
          <w:lang w:eastAsia="zh-CN"/>
        </w:rPr>
        <w:t>。</w:t>
      </w:r>
    </w:p>
    <w:p w14:paraId="01AA1242" w14:textId="7CEDFF5F" w:rsidR="00A77CCB" w:rsidRDefault="00036EBE" w:rsidP="00D40ECB">
      <w:pPr>
        <w:pStyle w:val="6"/>
        <w:numPr>
          <w:ilvl w:val="0"/>
          <w:numId w:val="3"/>
        </w:numPr>
        <w:tabs>
          <w:tab w:val="left" w:pos="1518"/>
        </w:tabs>
        <w:spacing w:line="360" w:lineRule="auto"/>
      </w:pPr>
      <w:proofErr w:type="spellStart"/>
      <w:r>
        <w:t>引文</w:t>
      </w:r>
      <w:proofErr w:type="spellEnd"/>
      <w:r w:rsidR="005546B8">
        <w:rPr>
          <w:rFonts w:hint="eastAsia"/>
          <w:lang w:eastAsia="zh-CN"/>
        </w:rPr>
        <w:t>、注释、参考文献</w:t>
      </w:r>
    </w:p>
    <w:p w14:paraId="33BC3EBC" w14:textId="3328F098" w:rsidR="005546B8" w:rsidRPr="00211121" w:rsidRDefault="00036EBE" w:rsidP="00D40ECB">
      <w:pPr>
        <w:pStyle w:val="a3"/>
        <w:spacing w:line="360" w:lineRule="auto"/>
        <w:ind w:left="777" w:right="792" w:firstLine="420"/>
        <w:rPr>
          <w:spacing w:val="-9"/>
          <w:lang w:eastAsia="zh-CN"/>
        </w:rPr>
      </w:pPr>
      <w:r>
        <w:rPr>
          <w:spacing w:val="-10"/>
          <w:lang w:eastAsia="zh-CN"/>
        </w:rPr>
        <w:t>论文引用的文献、资料及其他人的观点必须注明出处，引用论点必须准确无误，不能断</w:t>
      </w:r>
      <w:r>
        <w:rPr>
          <w:spacing w:val="-9"/>
          <w:lang w:eastAsia="zh-CN"/>
        </w:rPr>
        <w:t>章取义。</w:t>
      </w:r>
      <w:r>
        <w:rPr>
          <w:spacing w:val="-6"/>
          <w:lang w:eastAsia="zh-CN"/>
        </w:rPr>
        <w:t>对正文中某一特定内容的进一步解释或补充说明可以采用注释方式处理。注释一律采用</w:t>
      </w:r>
      <w:r>
        <w:rPr>
          <w:spacing w:val="-5"/>
          <w:lang w:eastAsia="zh-CN"/>
        </w:rPr>
        <w:t>脚注方式，注释序号用数字加圆圈标注</w:t>
      </w:r>
      <w:r>
        <w:rPr>
          <w:lang w:eastAsia="zh-CN"/>
        </w:rPr>
        <w:t>（</w:t>
      </w:r>
      <w:r>
        <w:rPr>
          <w:spacing w:val="-3"/>
          <w:lang w:eastAsia="zh-CN"/>
        </w:rPr>
        <w:t>如①、②…</w:t>
      </w:r>
      <w:r>
        <w:rPr>
          <w:spacing w:val="-106"/>
          <w:lang w:eastAsia="zh-CN"/>
        </w:rPr>
        <w:t>）</w:t>
      </w:r>
      <w:r w:rsidR="005546B8">
        <w:rPr>
          <w:rFonts w:hint="eastAsia"/>
          <w:spacing w:val="-106"/>
          <w:lang w:eastAsia="zh-CN"/>
        </w:rPr>
        <w:t>。</w:t>
      </w:r>
    </w:p>
    <w:p w14:paraId="53954AD8" w14:textId="29E62732" w:rsidR="005546B8" w:rsidRDefault="00036EBE" w:rsidP="00D40ECB">
      <w:pPr>
        <w:pStyle w:val="a3"/>
        <w:spacing w:line="360" w:lineRule="auto"/>
        <w:ind w:left="777" w:right="789" w:firstLine="420"/>
        <w:jc w:val="both"/>
        <w:rPr>
          <w:lang w:eastAsia="zh-CN"/>
        </w:rPr>
      </w:pPr>
      <w:r>
        <w:rPr>
          <w:lang w:eastAsia="zh-CN"/>
        </w:rPr>
        <w:t>参考文献</w:t>
      </w:r>
      <w:r w:rsidR="005546B8">
        <w:rPr>
          <w:rFonts w:hint="eastAsia"/>
          <w:lang w:eastAsia="zh-CN"/>
        </w:rPr>
        <w:t>：列出论文主要</w:t>
      </w:r>
      <w:r w:rsidR="00F13FA2">
        <w:rPr>
          <w:rFonts w:hint="eastAsia"/>
          <w:lang w:eastAsia="zh-CN"/>
        </w:rPr>
        <w:t>参考文献</w:t>
      </w:r>
      <w:r w:rsidR="00211121">
        <w:rPr>
          <w:rFonts w:hint="eastAsia"/>
          <w:lang w:eastAsia="zh-CN"/>
        </w:rPr>
        <w:t>不少于</w:t>
      </w:r>
      <w:r w:rsidR="002C0FF4">
        <w:rPr>
          <w:lang w:eastAsia="zh-CN"/>
        </w:rPr>
        <w:t>8</w:t>
      </w:r>
      <w:r w:rsidR="005546B8">
        <w:rPr>
          <w:rFonts w:hint="eastAsia"/>
          <w:lang w:eastAsia="zh-CN"/>
        </w:rPr>
        <w:t>篇，如</w:t>
      </w:r>
      <w:r w:rsidR="00BA71D0">
        <w:rPr>
          <w:rFonts w:hint="eastAsia"/>
          <w:lang w:eastAsia="zh-CN"/>
        </w:rPr>
        <w:t>：</w:t>
      </w:r>
    </w:p>
    <w:p w14:paraId="6A0BCC4F" w14:textId="41931FF8" w:rsidR="005546B8" w:rsidRDefault="005546B8" w:rsidP="00D40ECB">
      <w:pPr>
        <w:pStyle w:val="a3"/>
        <w:spacing w:line="360" w:lineRule="auto"/>
        <w:ind w:left="777" w:right="789" w:firstLine="420"/>
        <w:jc w:val="both"/>
        <w:rPr>
          <w:lang w:eastAsia="zh-CN"/>
        </w:rPr>
      </w:pPr>
      <w:r>
        <w:rPr>
          <w:rFonts w:hint="eastAsia"/>
          <w:lang w:eastAsia="zh-CN"/>
        </w:rPr>
        <w:t>[</w:t>
      </w:r>
      <w:r w:rsidR="00F13FA2" w:rsidRPr="00F13FA2">
        <w:rPr>
          <w:lang w:eastAsia="zh-CN"/>
        </w:rPr>
        <w:t>1]</w:t>
      </w:r>
      <w:r w:rsidR="00A87DD4" w:rsidRPr="00A87DD4">
        <w:rPr>
          <w:lang w:eastAsia="zh-CN"/>
        </w:rPr>
        <w:t>李玥</w:t>
      </w:r>
      <w:proofErr w:type="gramStart"/>
      <w:r w:rsidR="00A87DD4" w:rsidRPr="00A87DD4">
        <w:rPr>
          <w:lang w:eastAsia="zh-CN"/>
        </w:rPr>
        <w:t>萤</w:t>
      </w:r>
      <w:proofErr w:type="gramEnd"/>
      <w:r w:rsidR="00A87DD4" w:rsidRPr="00A87DD4">
        <w:rPr>
          <w:lang w:eastAsia="zh-CN"/>
        </w:rPr>
        <w:t>.国家审计促进地方公共支出结构优化研究[D].云南财经大学,2023</w:t>
      </w:r>
      <w:r w:rsidR="00A87DD4">
        <w:rPr>
          <w:rFonts w:hint="eastAsia"/>
          <w:lang w:eastAsia="zh-CN"/>
        </w:rPr>
        <w:t>.</w:t>
      </w:r>
    </w:p>
    <w:p w14:paraId="0E73E361" w14:textId="28795863" w:rsidR="005546B8" w:rsidRDefault="005546B8" w:rsidP="00D40ECB">
      <w:pPr>
        <w:pStyle w:val="a3"/>
        <w:spacing w:line="360" w:lineRule="auto"/>
        <w:ind w:left="777" w:right="789" w:firstLine="420"/>
        <w:jc w:val="both"/>
        <w:rPr>
          <w:lang w:eastAsia="zh-CN"/>
        </w:rPr>
      </w:pPr>
      <w:r>
        <w:rPr>
          <w:rFonts w:hint="eastAsia"/>
          <w:lang w:eastAsia="zh-CN"/>
        </w:rPr>
        <w:t>[</w:t>
      </w:r>
      <w:r>
        <w:rPr>
          <w:lang w:eastAsia="zh-CN"/>
        </w:rPr>
        <w:t>2]</w:t>
      </w:r>
      <w:r w:rsidR="00F13FA2" w:rsidRPr="00F13FA2">
        <w:rPr>
          <w:rFonts w:hint="eastAsia"/>
          <w:lang w:eastAsia="zh-CN"/>
        </w:rPr>
        <w:t>刘建和、杨林发</w:t>
      </w:r>
      <w:r w:rsidR="00F13FA2" w:rsidRPr="00F13FA2">
        <w:rPr>
          <w:lang w:eastAsia="zh-CN"/>
        </w:rPr>
        <w:t>.A股股指期货的价格发现能力研究[J].中国证券期货，2010,1:12</w:t>
      </w:r>
    </w:p>
    <w:p w14:paraId="0DF17A98" w14:textId="5240967F" w:rsidR="00204592" w:rsidRDefault="00066995" w:rsidP="00D40ECB">
      <w:pPr>
        <w:pStyle w:val="a3"/>
        <w:spacing w:line="360" w:lineRule="auto"/>
        <w:ind w:left="777" w:right="789" w:firstLine="420"/>
        <w:jc w:val="both"/>
        <w:rPr>
          <w:lang w:eastAsia="zh-CN"/>
        </w:rPr>
      </w:pPr>
      <w:r>
        <w:rPr>
          <w:rFonts w:hint="eastAsia"/>
          <w:lang w:eastAsia="zh-CN"/>
        </w:rPr>
        <w:t>[</w:t>
      </w:r>
      <w:r>
        <w:rPr>
          <w:lang w:eastAsia="zh-CN"/>
        </w:rPr>
        <w:t>3]</w:t>
      </w:r>
      <w:r w:rsidR="00A87DD4" w:rsidRPr="00A87DD4">
        <w:rPr>
          <w:lang w:eastAsia="zh-CN"/>
        </w:rPr>
        <w:t>李腾飞.不同数量副本下的云存储数据完整性审计的关键技术研究[D].吉林大学,2023.</w:t>
      </w:r>
    </w:p>
    <w:p w14:paraId="19C53CC4" w14:textId="29073F52" w:rsidR="00820168" w:rsidRDefault="00820168" w:rsidP="00D40ECB">
      <w:pPr>
        <w:pStyle w:val="a3"/>
        <w:spacing w:line="360" w:lineRule="auto"/>
        <w:ind w:left="777" w:right="789" w:firstLine="420"/>
        <w:jc w:val="both"/>
        <w:rPr>
          <w:lang w:eastAsia="zh-CN"/>
        </w:rPr>
      </w:pPr>
      <w:r w:rsidRPr="00820168">
        <w:rPr>
          <w:lang w:eastAsia="zh-CN"/>
        </w:rPr>
        <w:t>[</w:t>
      </w:r>
      <w:r>
        <w:rPr>
          <w:lang w:eastAsia="zh-CN"/>
        </w:rPr>
        <w:t>4</w:t>
      </w:r>
      <w:r w:rsidRPr="00820168">
        <w:rPr>
          <w:lang w:eastAsia="zh-CN"/>
        </w:rPr>
        <w:t>]高晓霞.国家治理体系中的审计监督研究[M].南京大学出版社,2020</w:t>
      </w:r>
      <w:r>
        <w:rPr>
          <w:rFonts w:hint="eastAsia"/>
          <w:lang w:eastAsia="zh-CN"/>
        </w:rPr>
        <w:t>:</w:t>
      </w:r>
      <w:r w:rsidRPr="00820168">
        <w:rPr>
          <w:lang w:eastAsia="zh-CN"/>
        </w:rPr>
        <w:t>344.</w:t>
      </w:r>
    </w:p>
    <w:p w14:paraId="5A7A6CA2" w14:textId="052F13AD" w:rsidR="00A87DD4" w:rsidRDefault="00A87DD4" w:rsidP="00D40ECB">
      <w:pPr>
        <w:pStyle w:val="a3"/>
        <w:spacing w:line="360" w:lineRule="auto"/>
        <w:ind w:left="777" w:right="789" w:firstLine="420"/>
        <w:jc w:val="both"/>
        <w:rPr>
          <w:lang w:eastAsia="zh-CN"/>
        </w:rPr>
      </w:pPr>
      <w:r>
        <w:rPr>
          <w:lang w:eastAsia="zh-CN"/>
        </w:rPr>
        <w:t>…</w:t>
      </w:r>
      <w:r w:rsidR="00C87DF3">
        <w:rPr>
          <w:lang w:eastAsia="zh-CN"/>
        </w:rPr>
        <w:t>…</w:t>
      </w:r>
    </w:p>
    <w:p w14:paraId="508C62B8" w14:textId="5B52FFE6" w:rsidR="00A77CCB" w:rsidRDefault="00C87DF3" w:rsidP="00D40ECB">
      <w:pPr>
        <w:pStyle w:val="6"/>
        <w:spacing w:line="360" w:lineRule="auto"/>
        <w:ind w:left="1200"/>
        <w:rPr>
          <w:lang w:eastAsia="zh-CN"/>
        </w:rPr>
      </w:pPr>
      <w:r>
        <w:rPr>
          <w:lang w:eastAsia="zh-CN"/>
        </w:rPr>
        <w:lastRenderedPageBreak/>
        <w:t>三</w:t>
      </w:r>
      <w:r w:rsidR="00036EBE">
        <w:rPr>
          <w:lang w:eastAsia="zh-CN"/>
        </w:rPr>
        <w:t>、</w:t>
      </w:r>
      <w:r w:rsidR="003D2EAE">
        <w:rPr>
          <w:lang w:eastAsia="zh-CN"/>
        </w:rPr>
        <w:t>学年论文</w:t>
      </w:r>
      <w:r w:rsidR="00036EBE">
        <w:rPr>
          <w:lang w:eastAsia="zh-CN"/>
        </w:rPr>
        <w:t>的编辑与排版</w:t>
      </w:r>
    </w:p>
    <w:p w14:paraId="34B4008A" w14:textId="3C6FD23F" w:rsidR="00A77CCB" w:rsidRDefault="00036EBE" w:rsidP="00D40ECB">
      <w:pPr>
        <w:pStyle w:val="a3"/>
        <w:spacing w:line="360" w:lineRule="auto"/>
        <w:ind w:left="777" w:right="684" w:firstLine="307"/>
        <w:rPr>
          <w:lang w:eastAsia="zh-CN"/>
        </w:rPr>
      </w:pPr>
      <w:r>
        <w:rPr>
          <w:lang w:eastAsia="zh-CN"/>
        </w:rPr>
        <w:t>（一</w:t>
      </w:r>
      <w:r>
        <w:rPr>
          <w:spacing w:val="-20"/>
          <w:lang w:eastAsia="zh-CN"/>
        </w:rPr>
        <w:t>）</w:t>
      </w:r>
      <w:r w:rsidR="003D2EAE">
        <w:rPr>
          <w:spacing w:val="-9"/>
          <w:lang w:eastAsia="zh-CN"/>
        </w:rPr>
        <w:t>学年论文</w:t>
      </w:r>
      <w:r>
        <w:rPr>
          <w:spacing w:val="-9"/>
          <w:lang w:eastAsia="zh-CN"/>
        </w:rPr>
        <w:t>的排列顺序是：题目、中文摘要与关键词、</w:t>
      </w:r>
      <w:r w:rsidR="00066995">
        <w:rPr>
          <w:rFonts w:hint="eastAsia"/>
          <w:spacing w:val="-9"/>
          <w:lang w:eastAsia="zh-CN"/>
        </w:rPr>
        <w:t>英文题目、英文摘要及关键词、</w:t>
      </w:r>
      <w:r>
        <w:rPr>
          <w:spacing w:val="-5"/>
          <w:lang w:eastAsia="zh-CN"/>
        </w:rPr>
        <w:t>正文、参考文献</w:t>
      </w:r>
      <w:r>
        <w:rPr>
          <w:spacing w:val="-3"/>
          <w:lang w:eastAsia="zh-CN"/>
        </w:rPr>
        <w:t>。</w:t>
      </w:r>
    </w:p>
    <w:p w14:paraId="788583D9" w14:textId="3D8330E8" w:rsidR="00A77CCB" w:rsidRDefault="00036EBE" w:rsidP="00D40ECB">
      <w:pPr>
        <w:pStyle w:val="a3"/>
        <w:spacing w:line="360" w:lineRule="auto"/>
        <w:ind w:left="1084"/>
        <w:rPr>
          <w:lang w:eastAsia="zh-CN"/>
        </w:rPr>
      </w:pPr>
      <w:r>
        <w:rPr>
          <w:lang w:eastAsia="zh-CN"/>
        </w:rPr>
        <w:t>（二</w:t>
      </w:r>
      <w:r>
        <w:rPr>
          <w:spacing w:val="-3"/>
          <w:lang w:eastAsia="zh-CN"/>
        </w:rPr>
        <w:t>）</w:t>
      </w:r>
      <w:r w:rsidR="003D2EAE">
        <w:rPr>
          <w:spacing w:val="-3"/>
          <w:lang w:eastAsia="zh-CN"/>
        </w:rPr>
        <w:t>学年论文</w:t>
      </w:r>
      <w:r>
        <w:rPr>
          <w:spacing w:val="-3"/>
          <w:lang w:eastAsia="zh-CN"/>
        </w:rPr>
        <w:t>编辑排版的规格及要求</w:t>
      </w:r>
    </w:p>
    <w:p w14:paraId="3520143E" w14:textId="3B0AA1A4" w:rsidR="00A77CCB" w:rsidRDefault="00036EBE" w:rsidP="00D40ECB">
      <w:pPr>
        <w:pStyle w:val="a4"/>
        <w:numPr>
          <w:ilvl w:val="0"/>
          <w:numId w:val="2"/>
        </w:numPr>
        <w:tabs>
          <w:tab w:val="left" w:pos="1516"/>
        </w:tabs>
        <w:spacing w:line="360" w:lineRule="auto"/>
        <w:ind w:hanging="319"/>
        <w:rPr>
          <w:sz w:val="21"/>
          <w:lang w:eastAsia="zh-CN"/>
        </w:rPr>
      </w:pPr>
      <w:r>
        <w:rPr>
          <w:spacing w:val="-12"/>
          <w:sz w:val="21"/>
          <w:lang w:eastAsia="zh-CN"/>
        </w:rPr>
        <w:t>论文一律用</w:t>
      </w:r>
      <w:r>
        <w:rPr>
          <w:sz w:val="21"/>
          <w:lang w:eastAsia="zh-CN"/>
        </w:rPr>
        <w:t>Word</w:t>
      </w:r>
      <w:r>
        <w:rPr>
          <w:spacing w:val="-10"/>
          <w:sz w:val="21"/>
          <w:lang w:eastAsia="zh-CN"/>
        </w:rPr>
        <w:t>编辑、排版，</w:t>
      </w:r>
      <w:r>
        <w:rPr>
          <w:sz w:val="21"/>
          <w:lang w:eastAsia="zh-CN"/>
        </w:rPr>
        <w:t>A4</w:t>
      </w:r>
      <w:r w:rsidR="005546B8">
        <w:rPr>
          <w:rFonts w:hint="eastAsia"/>
          <w:spacing w:val="-28"/>
          <w:sz w:val="21"/>
          <w:lang w:eastAsia="zh-CN"/>
        </w:rPr>
        <w:t>格式</w:t>
      </w:r>
      <w:r>
        <w:rPr>
          <w:spacing w:val="-3"/>
          <w:sz w:val="21"/>
          <w:lang w:eastAsia="zh-CN"/>
        </w:rPr>
        <w:t>、</w:t>
      </w:r>
      <w:r w:rsidR="00B13583">
        <w:rPr>
          <w:rFonts w:hint="eastAsia"/>
          <w:spacing w:val="-3"/>
          <w:sz w:val="21"/>
          <w:lang w:eastAsia="zh-CN"/>
        </w:rPr>
        <w:t>以便打印存档</w:t>
      </w:r>
      <w:r>
        <w:rPr>
          <w:spacing w:val="-3"/>
          <w:sz w:val="21"/>
          <w:lang w:eastAsia="zh-CN"/>
        </w:rPr>
        <w:t>；</w:t>
      </w:r>
    </w:p>
    <w:p w14:paraId="2AB56478" w14:textId="77777777" w:rsidR="00A77CCB" w:rsidRDefault="00036EBE" w:rsidP="00D40ECB">
      <w:pPr>
        <w:pStyle w:val="a4"/>
        <w:numPr>
          <w:ilvl w:val="0"/>
          <w:numId w:val="2"/>
        </w:numPr>
        <w:tabs>
          <w:tab w:val="left" w:pos="1516"/>
        </w:tabs>
        <w:spacing w:line="360" w:lineRule="auto"/>
        <w:ind w:hanging="319"/>
        <w:rPr>
          <w:sz w:val="21"/>
          <w:lang w:eastAsia="zh-CN"/>
        </w:rPr>
      </w:pPr>
      <w:r>
        <w:rPr>
          <w:spacing w:val="-10"/>
          <w:sz w:val="21"/>
          <w:lang w:eastAsia="zh-CN"/>
        </w:rPr>
        <w:t xml:space="preserve">页面设置：上方 </w:t>
      </w:r>
      <w:r>
        <w:rPr>
          <w:sz w:val="21"/>
          <w:lang w:eastAsia="zh-CN"/>
        </w:rPr>
        <w:t>2.5cm</w:t>
      </w:r>
      <w:r>
        <w:rPr>
          <w:spacing w:val="-15"/>
          <w:sz w:val="21"/>
          <w:lang w:eastAsia="zh-CN"/>
        </w:rPr>
        <w:t xml:space="preserve">，下方 </w:t>
      </w:r>
      <w:r>
        <w:rPr>
          <w:sz w:val="21"/>
          <w:lang w:eastAsia="zh-CN"/>
        </w:rPr>
        <w:t>2.2cm</w:t>
      </w:r>
      <w:r>
        <w:rPr>
          <w:spacing w:val="-14"/>
          <w:sz w:val="21"/>
          <w:lang w:eastAsia="zh-CN"/>
        </w:rPr>
        <w:t xml:space="preserve">，左侧 </w:t>
      </w:r>
      <w:r>
        <w:rPr>
          <w:sz w:val="21"/>
          <w:lang w:eastAsia="zh-CN"/>
        </w:rPr>
        <w:t>2.7cm</w:t>
      </w:r>
      <w:r>
        <w:rPr>
          <w:spacing w:val="-15"/>
          <w:sz w:val="21"/>
          <w:lang w:eastAsia="zh-CN"/>
        </w:rPr>
        <w:t xml:space="preserve">，右侧 </w:t>
      </w:r>
      <w:r>
        <w:rPr>
          <w:sz w:val="21"/>
          <w:lang w:eastAsia="zh-CN"/>
        </w:rPr>
        <w:t>2.2cm；</w:t>
      </w:r>
    </w:p>
    <w:p w14:paraId="1465A495" w14:textId="1596AE4C" w:rsidR="00A77CCB" w:rsidRPr="00066995" w:rsidRDefault="00036EBE" w:rsidP="00D40ECB">
      <w:pPr>
        <w:pStyle w:val="a4"/>
        <w:numPr>
          <w:ilvl w:val="0"/>
          <w:numId w:val="2"/>
        </w:numPr>
        <w:tabs>
          <w:tab w:val="left" w:pos="1516"/>
        </w:tabs>
        <w:spacing w:line="360" w:lineRule="auto"/>
        <w:ind w:hanging="319"/>
        <w:rPr>
          <w:sz w:val="21"/>
          <w:lang w:eastAsia="zh-CN"/>
        </w:rPr>
      </w:pPr>
      <w:r>
        <w:rPr>
          <w:spacing w:val="-6"/>
          <w:sz w:val="21"/>
          <w:lang w:eastAsia="zh-CN"/>
        </w:rPr>
        <w:t>题目一般取居中编排格式，字体为</w:t>
      </w:r>
      <w:r w:rsidR="00A87DD4">
        <w:rPr>
          <w:rFonts w:hint="eastAsia"/>
          <w:spacing w:val="-6"/>
          <w:sz w:val="21"/>
          <w:lang w:eastAsia="zh-CN"/>
        </w:rPr>
        <w:t>三</w:t>
      </w:r>
      <w:r>
        <w:rPr>
          <w:spacing w:val="-11"/>
          <w:sz w:val="21"/>
          <w:lang w:eastAsia="zh-CN"/>
        </w:rPr>
        <w:t>号宋体加粗</w:t>
      </w:r>
      <w:r w:rsidR="00055615">
        <w:rPr>
          <w:rFonts w:hint="eastAsia"/>
          <w:spacing w:val="-11"/>
          <w:sz w:val="21"/>
          <w:lang w:eastAsia="zh-CN"/>
        </w:rPr>
        <w:t>，</w:t>
      </w:r>
      <w:bookmarkStart w:id="0" w:name="_GoBack"/>
      <w:bookmarkEnd w:id="0"/>
      <w:r w:rsidR="00C74F67">
        <w:rPr>
          <w:spacing w:val="-11"/>
          <w:sz w:val="21"/>
          <w:lang w:eastAsia="zh-CN"/>
        </w:rPr>
        <w:t>2倍行距</w:t>
      </w:r>
      <w:r>
        <w:rPr>
          <w:spacing w:val="-11"/>
          <w:sz w:val="21"/>
          <w:lang w:eastAsia="zh-CN"/>
        </w:rPr>
        <w:t>；一级标题采用</w:t>
      </w:r>
      <w:r w:rsidR="00A87DD4">
        <w:rPr>
          <w:rFonts w:hint="eastAsia"/>
          <w:spacing w:val="-11"/>
          <w:sz w:val="21"/>
          <w:lang w:eastAsia="zh-CN"/>
        </w:rPr>
        <w:t>四</w:t>
      </w:r>
      <w:r>
        <w:rPr>
          <w:spacing w:val="-9"/>
          <w:sz w:val="21"/>
          <w:lang w:eastAsia="zh-CN"/>
        </w:rPr>
        <w:t>号宋体加粗</w:t>
      </w:r>
      <w:r w:rsidR="00066995">
        <w:rPr>
          <w:rFonts w:hint="eastAsia"/>
          <w:spacing w:val="-9"/>
          <w:sz w:val="21"/>
          <w:lang w:eastAsia="zh-CN"/>
        </w:rPr>
        <w:t>，二级标题</w:t>
      </w:r>
      <w:r w:rsidR="00066995" w:rsidRPr="00A87DD4">
        <w:rPr>
          <w:rFonts w:hint="eastAsia"/>
          <w:spacing w:val="-9"/>
          <w:sz w:val="21"/>
          <w:lang w:eastAsia="zh-CN"/>
        </w:rPr>
        <w:t>采用</w:t>
      </w:r>
      <w:r w:rsidR="00A87DD4" w:rsidRPr="00A87DD4">
        <w:rPr>
          <w:rFonts w:hint="eastAsia"/>
          <w:spacing w:val="-9"/>
          <w:sz w:val="21"/>
          <w:lang w:eastAsia="zh-CN"/>
        </w:rPr>
        <w:t>小四宋体，</w:t>
      </w:r>
      <w:r>
        <w:rPr>
          <w:spacing w:val="-9"/>
          <w:sz w:val="21"/>
          <w:lang w:eastAsia="zh-CN"/>
        </w:rPr>
        <w:t>正</w:t>
      </w:r>
      <w:r>
        <w:rPr>
          <w:lang w:eastAsia="zh-CN"/>
        </w:rPr>
        <w:t>文内容一律用小</w:t>
      </w:r>
      <w:r w:rsidR="00066995">
        <w:rPr>
          <w:rFonts w:hint="eastAsia"/>
          <w:lang w:eastAsia="zh-CN"/>
        </w:rPr>
        <w:t>四</w:t>
      </w:r>
      <w:r>
        <w:rPr>
          <w:lang w:eastAsia="zh-CN"/>
        </w:rPr>
        <w:t>号宋体</w:t>
      </w:r>
      <w:r w:rsidR="00C74F67">
        <w:rPr>
          <w:rFonts w:hint="eastAsia"/>
          <w:lang w:eastAsia="zh-CN"/>
        </w:rPr>
        <w:t>，1</w:t>
      </w:r>
      <w:r w:rsidR="00C74F67">
        <w:rPr>
          <w:lang w:eastAsia="zh-CN"/>
        </w:rPr>
        <w:t>.5倍行距</w:t>
      </w:r>
      <w:r>
        <w:rPr>
          <w:lang w:eastAsia="zh-CN"/>
        </w:rPr>
        <w:t>；</w:t>
      </w:r>
      <w:r w:rsidR="00A82528">
        <w:rPr>
          <w:rFonts w:hint="eastAsia"/>
          <w:lang w:eastAsia="zh-CN"/>
        </w:rPr>
        <w:t>一般不超过</w:t>
      </w:r>
      <w:r w:rsidR="00716C6D">
        <w:rPr>
          <w:rFonts w:hint="eastAsia"/>
          <w:lang w:eastAsia="zh-CN"/>
        </w:rPr>
        <w:t>三</w:t>
      </w:r>
      <w:r w:rsidR="00A82528">
        <w:rPr>
          <w:rFonts w:hint="eastAsia"/>
          <w:lang w:eastAsia="zh-CN"/>
        </w:rPr>
        <w:t>级标题</w:t>
      </w:r>
      <w:r w:rsidR="006C4759">
        <w:rPr>
          <w:rFonts w:hint="eastAsia"/>
          <w:lang w:eastAsia="zh-CN"/>
        </w:rPr>
        <w:t>；</w:t>
      </w:r>
    </w:p>
    <w:p w14:paraId="1A67A2E0" w14:textId="416B0BCC" w:rsidR="00A77CCB" w:rsidRDefault="00066995" w:rsidP="00D40ECB">
      <w:pPr>
        <w:pStyle w:val="a4"/>
        <w:numPr>
          <w:ilvl w:val="0"/>
          <w:numId w:val="2"/>
        </w:numPr>
        <w:tabs>
          <w:tab w:val="left" w:pos="1516"/>
        </w:tabs>
        <w:spacing w:line="360" w:lineRule="auto"/>
        <w:ind w:left="777" w:right="687" w:firstLine="420"/>
        <w:rPr>
          <w:sz w:val="21"/>
          <w:lang w:eastAsia="zh-CN"/>
        </w:rPr>
      </w:pPr>
      <w:r>
        <w:rPr>
          <w:rFonts w:hint="eastAsia"/>
          <w:spacing w:val="-22"/>
          <w:sz w:val="21"/>
          <w:lang w:eastAsia="zh-CN"/>
        </w:rPr>
        <w:t>“</w:t>
      </w:r>
      <w:r w:rsidR="00036EBE">
        <w:rPr>
          <w:spacing w:val="-22"/>
          <w:sz w:val="21"/>
          <w:lang w:eastAsia="zh-CN"/>
        </w:rPr>
        <w:t>摘要”两字则用加粗小</w:t>
      </w:r>
      <w:r>
        <w:rPr>
          <w:rFonts w:hint="eastAsia"/>
          <w:spacing w:val="-54"/>
          <w:sz w:val="21"/>
          <w:lang w:eastAsia="zh-CN"/>
        </w:rPr>
        <w:t>四</w:t>
      </w:r>
      <w:r w:rsidR="00036EBE">
        <w:rPr>
          <w:spacing w:val="-8"/>
          <w:sz w:val="21"/>
          <w:lang w:eastAsia="zh-CN"/>
        </w:rPr>
        <w:t>号宋体，并用加粗方括号</w:t>
      </w:r>
      <w:r w:rsidR="00036EBE">
        <w:rPr>
          <w:spacing w:val="-32"/>
          <w:sz w:val="21"/>
          <w:lang w:eastAsia="zh-CN"/>
        </w:rPr>
        <w:t>，如“【</w:t>
      </w:r>
      <w:r w:rsidR="00036EBE">
        <w:rPr>
          <w:b/>
          <w:sz w:val="21"/>
          <w:lang w:eastAsia="zh-CN"/>
        </w:rPr>
        <w:t>摘要</w:t>
      </w:r>
      <w:r w:rsidR="00036EBE">
        <w:rPr>
          <w:spacing w:val="-23"/>
          <w:sz w:val="21"/>
          <w:lang w:eastAsia="zh-CN"/>
        </w:rPr>
        <w:t>】”。</w:t>
      </w:r>
      <w:r w:rsidR="006C4759">
        <w:rPr>
          <w:rFonts w:hint="eastAsia"/>
          <w:spacing w:val="-23"/>
          <w:sz w:val="21"/>
          <w:lang w:eastAsia="zh-CN"/>
        </w:rPr>
        <w:t>摘要使用小四宋体，</w:t>
      </w:r>
      <w:r w:rsidR="00036EBE">
        <w:rPr>
          <w:spacing w:val="-23"/>
          <w:sz w:val="21"/>
          <w:lang w:eastAsia="zh-CN"/>
        </w:rPr>
        <w:t>中文关键词编辑格式同“摘要”；</w:t>
      </w:r>
    </w:p>
    <w:p w14:paraId="14E02E70" w14:textId="2C7AE973" w:rsidR="00A77CCB" w:rsidRDefault="00036EBE" w:rsidP="00D40ECB">
      <w:pPr>
        <w:pStyle w:val="a4"/>
        <w:numPr>
          <w:ilvl w:val="0"/>
          <w:numId w:val="2"/>
        </w:numPr>
        <w:tabs>
          <w:tab w:val="left" w:pos="1516"/>
        </w:tabs>
        <w:spacing w:line="360" w:lineRule="auto"/>
        <w:ind w:hanging="319"/>
        <w:rPr>
          <w:sz w:val="21"/>
        </w:rPr>
      </w:pPr>
      <w:proofErr w:type="spellStart"/>
      <w:r>
        <w:rPr>
          <w:spacing w:val="-12"/>
          <w:sz w:val="21"/>
        </w:rPr>
        <w:t>英文</w:t>
      </w:r>
      <w:proofErr w:type="spellEnd"/>
      <w:r w:rsidR="00066995">
        <w:rPr>
          <w:rFonts w:hint="eastAsia"/>
          <w:spacing w:val="-12"/>
          <w:sz w:val="21"/>
          <w:lang w:eastAsia="zh-CN"/>
        </w:rPr>
        <w:t>标题</w:t>
      </w:r>
      <w:r>
        <w:rPr>
          <w:spacing w:val="-12"/>
          <w:sz w:val="21"/>
        </w:rPr>
        <w:t>用</w:t>
      </w:r>
      <w:r w:rsidR="00066995">
        <w:rPr>
          <w:rFonts w:hint="eastAsia"/>
          <w:spacing w:val="-12"/>
          <w:sz w:val="21"/>
          <w:lang w:eastAsia="zh-CN"/>
        </w:rPr>
        <w:t>三</w:t>
      </w:r>
      <w:proofErr w:type="spellStart"/>
      <w:r>
        <w:rPr>
          <w:spacing w:val="-12"/>
          <w:sz w:val="21"/>
        </w:rPr>
        <w:t>号</w:t>
      </w:r>
      <w:r w:rsidR="00716C6D">
        <w:rPr>
          <w:sz w:val="21"/>
        </w:rPr>
        <w:t>Times</w:t>
      </w:r>
      <w:proofErr w:type="spellEnd"/>
      <w:r w:rsidR="00716C6D">
        <w:rPr>
          <w:spacing w:val="2"/>
          <w:sz w:val="21"/>
        </w:rPr>
        <w:t xml:space="preserve"> </w:t>
      </w:r>
      <w:r w:rsidR="00716C6D">
        <w:rPr>
          <w:sz w:val="21"/>
        </w:rPr>
        <w:t>New</w:t>
      </w:r>
      <w:r w:rsidR="00716C6D">
        <w:rPr>
          <w:spacing w:val="1"/>
          <w:sz w:val="21"/>
        </w:rPr>
        <w:t xml:space="preserve"> </w:t>
      </w:r>
      <w:proofErr w:type="spellStart"/>
      <w:r w:rsidR="00716C6D">
        <w:rPr>
          <w:sz w:val="21"/>
        </w:rPr>
        <w:t>Roman</w:t>
      </w:r>
      <w:r>
        <w:rPr>
          <w:spacing w:val="-12"/>
          <w:sz w:val="21"/>
        </w:rPr>
        <w:t>字体，英文摘要与关键词用小</w:t>
      </w:r>
      <w:proofErr w:type="spellEnd"/>
      <w:r w:rsidR="00066995">
        <w:rPr>
          <w:rFonts w:hint="eastAsia"/>
          <w:spacing w:val="-12"/>
          <w:sz w:val="21"/>
          <w:lang w:eastAsia="zh-CN"/>
        </w:rPr>
        <w:t>四</w:t>
      </w:r>
      <w:proofErr w:type="spellStart"/>
      <w:r>
        <w:rPr>
          <w:spacing w:val="-36"/>
          <w:sz w:val="21"/>
        </w:rPr>
        <w:t>号</w:t>
      </w:r>
      <w:r>
        <w:rPr>
          <w:sz w:val="21"/>
        </w:rPr>
        <w:t>Times</w:t>
      </w:r>
      <w:proofErr w:type="spellEnd"/>
      <w:r>
        <w:rPr>
          <w:spacing w:val="2"/>
          <w:sz w:val="21"/>
        </w:rPr>
        <w:t xml:space="preserve"> </w:t>
      </w:r>
      <w:r>
        <w:rPr>
          <w:sz w:val="21"/>
        </w:rPr>
        <w:t>New</w:t>
      </w:r>
      <w:r>
        <w:rPr>
          <w:spacing w:val="1"/>
          <w:sz w:val="21"/>
        </w:rPr>
        <w:t xml:space="preserve"> </w:t>
      </w:r>
      <w:proofErr w:type="spellStart"/>
      <w:r>
        <w:rPr>
          <w:sz w:val="21"/>
        </w:rPr>
        <w:t>Roman</w:t>
      </w:r>
      <w:r>
        <w:rPr>
          <w:spacing w:val="-15"/>
          <w:sz w:val="21"/>
        </w:rPr>
        <w:t>字体</w:t>
      </w:r>
      <w:proofErr w:type="spellEnd"/>
      <w:r w:rsidR="00716C6D">
        <w:rPr>
          <w:rFonts w:hint="eastAsia"/>
          <w:spacing w:val="-15"/>
          <w:sz w:val="21"/>
          <w:lang w:eastAsia="zh-CN"/>
        </w:rPr>
        <w:t>，关键词加粗</w:t>
      </w:r>
      <w:r>
        <w:rPr>
          <w:spacing w:val="-15"/>
          <w:sz w:val="21"/>
        </w:rPr>
        <w:t>；</w:t>
      </w:r>
    </w:p>
    <w:p w14:paraId="776247F7" w14:textId="305B7F58" w:rsidR="00A77CCB" w:rsidRPr="00B13583" w:rsidRDefault="00036EBE" w:rsidP="00D40ECB">
      <w:pPr>
        <w:pStyle w:val="a4"/>
        <w:numPr>
          <w:ilvl w:val="0"/>
          <w:numId w:val="2"/>
        </w:numPr>
        <w:tabs>
          <w:tab w:val="left" w:pos="1411"/>
        </w:tabs>
        <w:spacing w:line="360" w:lineRule="auto"/>
        <w:ind w:left="777" w:right="684" w:firstLine="420"/>
        <w:rPr>
          <w:sz w:val="21"/>
          <w:lang w:eastAsia="zh-CN"/>
        </w:rPr>
      </w:pPr>
      <w:r>
        <w:rPr>
          <w:spacing w:val="-36"/>
          <w:sz w:val="21"/>
          <w:lang w:eastAsia="zh-CN"/>
        </w:rPr>
        <w:t>小标题序号按“一</w:t>
      </w:r>
      <w:r w:rsidR="00066995">
        <w:rPr>
          <w:rFonts w:hint="eastAsia"/>
          <w:spacing w:val="-36"/>
          <w:sz w:val="21"/>
          <w:lang w:eastAsia="zh-CN"/>
        </w:rPr>
        <w:t>、</w:t>
      </w:r>
      <w:r>
        <w:rPr>
          <w:spacing w:val="-36"/>
          <w:sz w:val="21"/>
          <w:lang w:eastAsia="zh-CN"/>
        </w:rPr>
        <w:t>”、“</w:t>
      </w:r>
      <w:r>
        <w:rPr>
          <w:spacing w:val="-3"/>
          <w:sz w:val="21"/>
          <w:lang w:eastAsia="zh-CN"/>
        </w:rPr>
        <w:t>（</w:t>
      </w:r>
      <w:r>
        <w:rPr>
          <w:sz w:val="21"/>
          <w:lang w:eastAsia="zh-CN"/>
        </w:rPr>
        <w:t>一</w:t>
      </w:r>
      <w:r>
        <w:rPr>
          <w:spacing w:val="-106"/>
          <w:sz w:val="21"/>
          <w:lang w:eastAsia="zh-CN"/>
        </w:rPr>
        <w:t>）”</w:t>
      </w:r>
      <w:r>
        <w:rPr>
          <w:spacing w:val="-118"/>
          <w:sz w:val="21"/>
          <w:lang w:eastAsia="zh-CN"/>
        </w:rPr>
        <w:t>、</w:t>
      </w:r>
      <w:r>
        <w:rPr>
          <w:sz w:val="21"/>
          <w:lang w:eastAsia="zh-CN"/>
        </w:rPr>
        <w:t>“1</w:t>
      </w:r>
      <w:r w:rsidR="00066995">
        <w:rPr>
          <w:rFonts w:hint="eastAsia"/>
          <w:sz w:val="21"/>
          <w:lang w:eastAsia="zh-CN"/>
        </w:rPr>
        <w:t>.</w:t>
      </w:r>
      <w:r>
        <w:rPr>
          <w:spacing w:val="-110"/>
          <w:sz w:val="21"/>
          <w:lang w:eastAsia="zh-CN"/>
        </w:rPr>
        <w:t>”、“</w:t>
      </w:r>
      <w:r>
        <w:rPr>
          <w:spacing w:val="-3"/>
          <w:sz w:val="21"/>
          <w:lang w:eastAsia="zh-CN"/>
        </w:rPr>
        <w:t>（</w:t>
      </w:r>
      <w:r>
        <w:rPr>
          <w:sz w:val="21"/>
          <w:lang w:eastAsia="zh-CN"/>
        </w:rPr>
        <w:t>1</w:t>
      </w:r>
      <w:r>
        <w:rPr>
          <w:spacing w:val="-106"/>
          <w:sz w:val="21"/>
          <w:lang w:eastAsia="zh-CN"/>
        </w:rPr>
        <w:t>）”</w:t>
      </w:r>
      <w:r w:rsidR="00B13583">
        <w:rPr>
          <w:spacing w:val="-15"/>
          <w:sz w:val="21"/>
          <w:lang w:eastAsia="zh-CN"/>
        </w:rPr>
        <w:t xml:space="preserve"> </w:t>
      </w:r>
      <w:r w:rsidR="00B13583">
        <w:rPr>
          <w:rFonts w:hint="eastAsia"/>
          <w:spacing w:val="-15"/>
          <w:sz w:val="21"/>
          <w:lang w:eastAsia="zh-CN"/>
        </w:rPr>
        <w:t>的四级次序编制</w:t>
      </w:r>
      <w:r w:rsidR="00066995">
        <w:rPr>
          <w:rFonts w:hint="eastAsia"/>
          <w:spacing w:val="-15"/>
          <w:sz w:val="21"/>
          <w:lang w:eastAsia="zh-CN"/>
        </w:rPr>
        <w:t>，</w:t>
      </w:r>
      <w:r w:rsidR="00066995" w:rsidRPr="00066995">
        <w:rPr>
          <w:rFonts w:hint="eastAsia"/>
          <w:spacing w:val="-15"/>
          <w:sz w:val="21"/>
          <w:lang w:eastAsia="zh-CN"/>
        </w:rPr>
        <w:t>“一”后加“、”号，“</w:t>
      </w:r>
      <w:r w:rsidR="00066995" w:rsidRPr="00066995">
        <w:rPr>
          <w:spacing w:val="-15"/>
          <w:sz w:val="21"/>
          <w:lang w:eastAsia="zh-CN"/>
        </w:rPr>
        <w:t>1”后加“.”。（一）、（1）不加任何标点</w:t>
      </w:r>
      <w:r w:rsidR="00B13583">
        <w:rPr>
          <w:rFonts w:hint="eastAsia"/>
          <w:spacing w:val="-15"/>
          <w:sz w:val="21"/>
          <w:lang w:eastAsia="zh-CN"/>
        </w:rPr>
        <w:t>。</w:t>
      </w:r>
      <w:r w:rsidRPr="00B13583">
        <w:rPr>
          <w:spacing w:val="-9"/>
          <w:sz w:val="21"/>
          <w:lang w:eastAsia="zh-CN"/>
        </w:rPr>
        <w:t>理工类专业也可按</w:t>
      </w:r>
      <w:r w:rsidRPr="00B13583">
        <w:rPr>
          <w:sz w:val="21"/>
          <w:lang w:eastAsia="zh-CN"/>
        </w:rPr>
        <w:t>（1</w:t>
      </w:r>
      <w:r w:rsidRPr="00B13583">
        <w:rPr>
          <w:spacing w:val="-3"/>
          <w:sz w:val="21"/>
          <w:lang w:eastAsia="zh-CN"/>
        </w:rPr>
        <w:t>、</w:t>
      </w:r>
      <w:r w:rsidRPr="00B13583">
        <w:rPr>
          <w:sz w:val="21"/>
          <w:lang w:eastAsia="zh-CN"/>
        </w:rPr>
        <w:t>1.1、1.1.1……）</w:t>
      </w:r>
      <w:r w:rsidR="00B13583">
        <w:rPr>
          <w:rFonts w:hint="eastAsia"/>
          <w:sz w:val="21"/>
          <w:lang w:eastAsia="zh-CN"/>
        </w:rPr>
        <w:t>的</w:t>
      </w:r>
      <w:r w:rsidRPr="00B13583">
        <w:rPr>
          <w:spacing w:val="-3"/>
          <w:sz w:val="21"/>
          <w:lang w:eastAsia="zh-CN"/>
        </w:rPr>
        <w:t>格式</w:t>
      </w:r>
      <w:r w:rsidR="00B13583">
        <w:rPr>
          <w:rFonts w:hint="eastAsia"/>
          <w:spacing w:val="-3"/>
          <w:sz w:val="21"/>
          <w:lang w:eastAsia="zh-CN"/>
        </w:rPr>
        <w:t>，</w:t>
      </w:r>
      <w:r w:rsidRPr="00B13583">
        <w:rPr>
          <w:spacing w:val="-3"/>
          <w:sz w:val="21"/>
          <w:lang w:eastAsia="zh-CN"/>
        </w:rPr>
        <w:t>根据文章叙述层次</w:t>
      </w:r>
      <w:r w:rsidR="00A82528" w:rsidRPr="00B13583">
        <w:rPr>
          <w:rFonts w:hint="eastAsia"/>
          <w:spacing w:val="-3"/>
          <w:sz w:val="21"/>
          <w:lang w:eastAsia="zh-CN"/>
        </w:rPr>
        <w:t>编号</w:t>
      </w:r>
      <w:r w:rsidR="00066995">
        <w:rPr>
          <w:rFonts w:hint="eastAsia"/>
          <w:spacing w:val="-3"/>
          <w:sz w:val="21"/>
          <w:lang w:eastAsia="zh-CN"/>
        </w:rPr>
        <w:t>，其中1、1</w:t>
      </w:r>
      <w:r w:rsidR="00066995">
        <w:rPr>
          <w:spacing w:val="-3"/>
          <w:sz w:val="21"/>
          <w:lang w:eastAsia="zh-CN"/>
        </w:rPr>
        <w:t>.1</w:t>
      </w:r>
      <w:r w:rsidR="00066995">
        <w:rPr>
          <w:rFonts w:hint="eastAsia"/>
          <w:spacing w:val="-3"/>
          <w:sz w:val="21"/>
          <w:lang w:eastAsia="zh-CN"/>
        </w:rPr>
        <w:t>、1</w:t>
      </w:r>
      <w:r w:rsidR="00066995">
        <w:rPr>
          <w:spacing w:val="-3"/>
          <w:sz w:val="21"/>
          <w:lang w:eastAsia="zh-CN"/>
        </w:rPr>
        <w:t>.1.1</w:t>
      </w:r>
      <w:r w:rsidR="00066995">
        <w:rPr>
          <w:rFonts w:hint="eastAsia"/>
          <w:spacing w:val="-3"/>
          <w:sz w:val="21"/>
          <w:lang w:eastAsia="zh-CN"/>
        </w:rPr>
        <w:t>后</w:t>
      </w:r>
      <w:proofErr w:type="gramStart"/>
      <w:r w:rsidR="00066995">
        <w:rPr>
          <w:rFonts w:hint="eastAsia"/>
          <w:spacing w:val="-3"/>
          <w:sz w:val="21"/>
          <w:lang w:eastAsia="zh-CN"/>
        </w:rPr>
        <w:t>不</w:t>
      </w:r>
      <w:proofErr w:type="gramEnd"/>
      <w:r w:rsidR="00066995">
        <w:rPr>
          <w:rFonts w:hint="eastAsia"/>
          <w:spacing w:val="-3"/>
          <w:sz w:val="21"/>
          <w:lang w:eastAsia="zh-CN"/>
        </w:rPr>
        <w:t>加点号</w:t>
      </w:r>
      <w:r w:rsidR="00A82528" w:rsidRPr="00B13583">
        <w:rPr>
          <w:rFonts w:hint="eastAsia"/>
          <w:spacing w:val="-3"/>
          <w:sz w:val="21"/>
          <w:lang w:eastAsia="zh-CN"/>
        </w:rPr>
        <w:t>。</w:t>
      </w:r>
      <w:r w:rsidR="00B13583">
        <w:rPr>
          <w:rFonts w:hint="eastAsia"/>
          <w:spacing w:val="-25"/>
          <w:sz w:val="21"/>
          <w:lang w:eastAsia="zh-CN"/>
        </w:rPr>
        <w:t>如下所示：</w:t>
      </w:r>
    </w:p>
    <w:p w14:paraId="6297EC94" w14:textId="55FB795B" w:rsidR="00B13583" w:rsidRDefault="00B13583" w:rsidP="00D40ECB">
      <w:pPr>
        <w:pStyle w:val="a4"/>
        <w:tabs>
          <w:tab w:val="left" w:pos="1411"/>
        </w:tabs>
        <w:spacing w:line="360" w:lineRule="auto"/>
        <w:ind w:left="1197" w:right="684" w:firstLine="0"/>
        <w:rPr>
          <w:spacing w:val="-25"/>
          <w:sz w:val="21"/>
          <w:lang w:eastAsia="zh-CN"/>
        </w:rPr>
      </w:pPr>
      <w:r>
        <w:rPr>
          <w:rFonts w:hint="eastAsia"/>
          <w:spacing w:val="-25"/>
          <w:sz w:val="21"/>
          <w:lang w:eastAsia="zh-CN"/>
        </w:rPr>
        <w:t>一、</w:t>
      </w:r>
    </w:p>
    <w:p w14:paraId="2B6B8A7A" w14:textId="530A07FA" w:rsidR="00B13583" w:rsidRDefault="00B13583" w:rsidP="00D40ECB">
      <w:pPr>
        <w:pStyle w:val="a4"/>
        <w:tabs>
          <w:tab w:val="left" w:pos="1411"/>
        </w:tabs>
        <w:spacing w:line="360" w:lineRule="auto"/>
        <w:ind w:left="1197" w:right="684" w:firstLine="0"/>
        <w:rPr>
          <w:spacing w:val="-25"/>
          <w:sz w:val="21"/>
          <w:lang w:eastAsia="zh-CN"/>
        </w:rPr>
      </w:pPr>
      <w:r>
        <w:rPr>
          <w:rFonts w:hint="eastAsia"/>
          <w:spacing w:val="-25"/>
          <w:sz w:val="21"/>
          <w:lang w:eastAsia="zh-CN"/>
        </w:rPr>
        <w:t>（一）</w:t>
      </w:r>
    </w:p>
    <w:p w14:paraId="328A26EB" w14:textId="18B9D6C5" w:rsidR="00B13583" w:rsidRDefault="00B13583" w:rsidP="00D40ECB">
      <w:pPr>
        <w:pStyle w:val="a4"/>
        <w:tabs>
          <w:tab w:val="left" w:pos="1411"/>
        </w:tabs>
        <w:spacing w:line="360" w:lineRule="auto"/>
        <w:ind w:left="1197" w:right="684" w:firstLine="0"/>
        <w:rPr>
          <w:spacing w:val="-25"/>
          <w:sz w:val="21"/>
          <w:lang w:eastAsia="zh-CN"/>
        </w:rPr>
      </w:pPr>
      <w:r>
        <w:rPr>
          <w:rFonts w:hint="eastAsia"/>
          <w:spacing w:val="-25"/>
          <w:sz w:val="21"/>
          <w:lang w:eastAsia="zh-CN"/>
        </w:rPr>
        <w:t>1</w:t>
      </w:r>
      <w:r w:rsidR="00B65A7F">
        <w:rPr>
          <w:rFonts w:hint="eastAsia"/>
          <w:spacing w:val="-25"/>
          <w:sz w:val="21"/>
          <w:lang w:eastAsia="zh-CN"/>
        </w:rPr>
        <w:t>．</w:t>
      </w:r>
    </w:p>
    <w:p w14:paraId="215AF50A" w14:textId="64549919" w:rsidR="00B13583" w:rsidRDefault="00B13583" w:rsidP="00D40ECB">
      <w:pPr>
        <w:pStyle w:val="a4"/>
        <w:tabs>
          <w:tab w:val="left" w:pos="1411"/>
        </w:tabs>
        <w:spacing w:line="360" w:lineRule="auto"/>
        <w:ind w:left="1197" w:right="684" w:firstLine="0"/>
        <w:rPr>
          <w:spacing w:val="-25"/>
          <w:sz w:val="21"/>
          <w:lang w:eastAsia="zh-CN"/>
        </w:rPr>
      </w:pPr>
      <w:r>
        <w:rPr>
          <w:rFonts w:hint="eastAsia"/>
          <w:spacing w:val="-25"/>
          <w:sz w:val="21"/>
          <w:lang w:eastAsia="zh-CN"/>
        </w:rPr>
        <w:t>（1）</w:t>
      </w:r>
    </w:p>
    <w:p w14:paraId="4CCBDE81" w14:textId="4423DBBF" w:rsidR="00F72484" w:rsidRPr="00CD297A" w:rsidRDefault="00F72484" w:rsidP="00D40ECB">
      <w:pPr>
        <w:pStyle w:val="a4"/>
        <w:tabs>
          <w:tab w:val="left" w:pos="1411"/>
        </w:tabs>
        <w:spacing w:line="360" w:lineRule="auto"/>
        <w:ind w:left="1197" w:right="684" w:firstLine="0"/>
        <w:rPr>
          <w:spacing w:val="-25"/>
          <w:sz w:val="21"/>
          <w:lang w:eastAsia="zh-CN"/>
        </w:rPr>
      </w:pPr>
      <w:r>
        <w:rPr>
          <w:rFonts w:hint="eastAsia"/>
          <w:spacing w:val="-25"/>
          <w:sz w:val="21"/>
          <w:lang w:eastAsia="zh-CN"/>
        </w:rPr>
        <w:t>或</w:t>
      </w:r>
    </w:p>
    <w:p w14:paraId="700A8EEF" w14:textId="69BF1A8B" w:rsidR="00B13583" w:rsidRDefault="00B13583" w:rsidP="00D40ECB">
      <w:pPr>
        <w:pStyle w:val="a4"/>
        <w:tabs>
          <w:tab w:val="left" w:pos="1411"/>
        </w:tabs>
        <w:spacing w:line="360" w:lineRule="auto"/>
        <w:ind w:left="1197" w:right="684" w:firstLine="0"/>
        <w:rPr>
          <w:sz w:val="21"/>
          <w:lang w:eastAsia="zh-CN"/>
        </w:rPr>
      </w:pPr>
      <w:r>
        <w:rPr>
          <w:rFonts w:hint="eastAsia"/>
          <w:sz w:val="21"/>
          <w:lang w:eastAsia="zh-CN"/>
        </w:rPr>
        <w:t>1</w:t>
      </w:r>
      <w:r>
        <w:rPr>
          <w:sz w:val="21"/>
          <w:lang w:eastAsia="zh-CN"/>
        </w:rPr>
        <w:t xml:space="preserve"> </w:t>
      </w:r>
    </w:p>
    <w:p w14:paraId="636A3769" w14:textId="301DF5B3" w:rsidR="00B13583" w:rsidRDefault="00B13583" w:rsidP="00D40ECB">
      <w:pPr>
        <w:pStyle w:val="a4"/>
        <w:tabs>
          <w:tab w:val="left" w:pos="1411"/>
        </w:tabs>
        <w:spacing w:line="360" w:lineRule="auto"/>
        <w:ind w:left="1197" w:right="684" w:firstLine="0"/>
        <w:rPr>
          <w:sz w:val="21"/>
          <w:lang w:eastAsia="zh-CN"/>
        </w:rPr>
      </w:pPr>
      <w:r>
        <w:rPr>
          <w:rFonts w:hint="eastAsia"/>
          <w:sz w:val="21"/>
          <w:lang w:eastAsia="zh-CN"/>
        </w:rPr>
        <w:t>1</w:t>
      </w:r>
      <w:r>
        <w:rPr>
          <w:sz w:val="21"/>
          <w:lang w:eastAsia="zh-CN"/>
        </w:rPr>
        <w:t xml:space="preserve">.1 </w:t>
      </w:r>
    </w:p>
    <w:p w14:paraId="0867906C" w14:textId="2EEE3D4C" w:rsidR="00B13583" w:rsidRPr="00B13583" w:rsidRDefault="00B13583" w:rsidP="00D40ECB">
      <w:pPr>
        <w:pStyle w:val="a4"/>
        <w:tabs>
          <w:tab w:val="left" w:pos="1411"/>
        </w:tabs>
        <w:spacing w:line="360" w:lineRule="auto"/>
        <w:ind w:left="1197" w:right="684" w:firstLine="0"/>
        <w:rPr>
          <w:sz w:val="21"/>
          <w:lang w:eastAsia="zh-CN"/>
        </w:rPr>
      </w:pPr>
      <w:r>
        <w:rPr>
          <w:rFonts w:hint="eastAsia"/>
          <w:sz w:val="21"/>
          <w:lang w:eastAsia="zh-CN"/>
        </w:rPr>
        <w:t>1</w:t>
      </w:r>
      <w:r>
        <w:rPr>
          <w:sz w:val="21"/>
          <w:lang w:eastAsia="zh-CN"/>
        </w:rPr>
        <w:t>.1.1</w:t>
      </w:r>
    </w:p>
    <w:p w14:paraId="106FC14D" w14:textId="3B0E5E53" w:rsidR="00A77CCB" w:rsidRDefault="00036EBE" w:rsidP="00D40ECB">
      <w:pPr>
        <w:pStyle w:val="a4"/>
        <w:numPr>
          <w:ilvl w:val="0"/>
          <w:numId w:val="2"/>
        </w:numPr>
        <w:tabs>
          <w:tab w:val="left" w:pos="1411"/>
        </w:tabs>
        <w:spacing w:line="360" w:lineRule="auto"/>
        <w:ind w:left="777" w:right="701" w:firstLine="420"/>
        <w:rPr>
          <w:sz w:val="21"/>
          <w:lang w:eastAsia="zh-CN"/>
        </w:rPr>
      </w:pPr>
      <w:r>
        <w:rPr>
          <w:spacing w:val="-3"/>
          <w:sz w:val="21"/>
          <w:lang w:eastAsia="zh-CN"/>
        </w:rPr>
        <w:t>百分数和几分之几，一律使用“%”和</w:t>
      </w:r>
      <w:r>
        <w:rPr>
          <w:sz w:val="21"/>
          <w:lang w:eastAsia="zh-CN"/>
        </w:rPr>
        <w:t>“X/</w:t>
      </w:r>
      <w:r>
        <w:rPr>
          <w:spacing w:val="-3"/>
          <w:sz w:val="21"/>
          <w:lang w:eastAsia="zh-CN"/>
        </w:rPr>
        <w:t>x</w:t>
      </w:r>
      <w:r>
        <w:rPr>
          <w:spacing w:val="-27"/>
          <w:sz w:val="21"/>
          <w:lang w:eastAsia="zh-CN"/>
        </w:rPr>
        <w:t>”</w:t>
      </w:r>
      <w:r w:rsidR="00A82528">
        <w:rPr>
          <w:rFonts w:hint="eastAsia"/>
          <w:spacing w:val="-27"/>
          <w:sz w:val="21"/>
          <w:lang w:eastAsia="zh-CN"/>
        </w:rPr>
        <w:t>。</w:t>
      </w:r>
      <w:r>
        <w:rPr>
          <w:spacing w:val="-3"/>
          <w:sz w:val="21"/>
          <w:lang w:eastAsia="zh-CN"/>
        </w:rPr>
        <w:t>年份中的前两位数不可省略，如“</w:t>
      </w:r>
      <w:r>
        <w:rPr>
          <w:sz w:val="21"/>
          <w:lang w:eastAsia="zh-CN"/>
        </w:rPr>
        <w:t>99</w:t>
      </w:r>
      <w:r>
        <w:rPr>
          <w:spacing w:val="-11"/>
          <w:sz w:val="21"/>
          <w:lang w:eastAsia="zh-CN"/>
        </w:rPr>
        <w:t xml:space="preserve"> 年”应为“</w:t>
      </w:r>
      <w:r>
        <w:rPr>
          <w:sz w:val="21"/>
          <w:lang w:eastAsia="zh-CN"/>
        </w:rPr>
        <w:t>1999</w:t>
      </w:r>
      <w:r>
        <w:rPr>
          <w:spacing w:val="-67"/>
          <w:sz w:val="21"/>
          <w:lang w:eastAsia="zh-CN"/>
        </w:rPr>
        <w:t xml:space="preserve"> 年”；</w:t>
      </w:r>
    </w:p>
    <w:p w14:paraId="4142971F" w14:textId="77777777" w:rsidR="00B13583" w:rsidRPr="00B13583" w:rsidRDefault="00B13583" w:rsidP="00D40ECB">
      <w:pPr>
        <w:pStyle w:val="a4"/>
        <w:numPr>
          <w:ilvl w:val="0"/>
          <w:numId w:val="2"/>
        </w:numPr>
        <w:tabs>
          <w:tab w:val="left" w:pos="1517"/>
        </w:tabs>
        <w:spacing w:line="360" w:lineRule="auto"/>
        <w:ind w:left="778" w:right="789" w:firstLine="420"/>
        <w:rPr>
          <w:sz w:val="21"/>
          <w:lang w:eastAsia="zh-CN"/>
        </w:rPr>
      </w:pPr>
      <w:r>
        <w:rPr>
          <w:rFonts w:hint="eastAsia"/>
          <w:spacing w:val="-6"/>
          <w:sz w:val="21"/>
          <w:lang w:eastAsia="zh-CN"/>
        </w:rPr>
        <w:t>图表编号</w:t>
      </w:r>
    </w:p>
    <w:p w14:paraId="2A57501C" w14:textId="65E3F8F8" w:rsidR="00A77CCB" w:rsidRPr="000F5A88" w:rsidRDefault="00036EBE" w:rsidP="00D40ECB">
      <w:pPr>
        <w:spacing w:line="360" w:lineRule="auto"/>
        <w:ind w:left="720" w:firstLine="476"/>
        <w:rPr>
          <w:sz w:val="21"/>
          <w:szCs w:val="21"/>
          <w:lang w:eastAsia="zh-CN"/>
        </w:rPr>
      </w:pPr>
      <w:r w:rsidRPr="000F5A88">
        <w:rPr>
          <w:sz w:val="21"/>
          <w:szCs w:val="21"/>
          <w:lang w:eastAsia="zh-CN"/>
        </w:rPr>
        <w:t>正文中的图与表需要注明图序（序号）与</w:t>
      </w:r>
      <w:r w:rsidR="008D72EA" w:rsidRPr="000F5A88">
        <w:rPr>
          <w:rFonts w:hint="eastAsia"/>
          <w:sz w:val="21"/>
          <w:szCs w:val="21"/>
          <w:lang w:eastAsia="zh-CN"/>
        </w:rPr>
        <w:t>图题</w:t>
      </w:r>
      <w:r w:rsidRPr="000F5A88">
        <w:rPr>
          <w:sz w:val="21"/>
          <w:szCs w:val="21"/>
          <w:lang w:eastAsia="zh-CN"/>
        </w:rPr>
        <w:t>（图的名称）、图、表中文字用5号黑体排版。图表标号采用如下方式：</w:t>
      </w:r>
    </w:p>
    <w:p w14:paraId="2E851A59" w14:textId="6333DD2C" w:rsidR="00607AB5" w:rsidRDefault="00B13583" w:rsidP="00D40ECB">
      <w:pPr>
        <w:pStyle w:val="a3"/>
        <w:spacing w:line="360" w:lineRule="auto"/>
        <w:ind w:left="778" w:right="792" w:firstLine="434"/>
        <w:jc w:val="both"/>
        <w:rPr>
          <w:spacing w:val="-1"/>
          <w:lang w:eastAsia="zh-CN"/>
        </w:rPr>
      </w:pPr>
      <w:r>
        <w:rPr>
          <w:rFonts w:hint="eastAsia"/>
          <w:spacing w:val="-3"/>
          <w:lang w:eastAsia="zh-CN"/>
        </w:rPr>
        <w:t>（1）</w:t>
      </w:r>
      <w:r w:rsidR="00A82528">
        <w:rPr>
          <w:rFonts w:hint="eastAsia"/>
          <w:spacing w:val="-3"/>
          <w:lang w:eastAsia="zh-CN"/>
        </w:rPr>
        <w:t>表的编号按照表1，表2，</w:t>
      </w:r>
      <w:r>
        <w:rPr>
          <w:rFonts w:hint="eastAsia"/>
          <w:spacing w:val="-3"/>
          <w:lang w:eastAsia="zh-CN"/>
        </w:rPr>
        <w:t>字体</w:t>
      </w:r>
      <w:r w:rsidR="00716C6D">
        <w:rPr>
          <w:rFonts w:hint="eastAsia"/>
          <w:spacing w:val="-3"/>
          <w:lang w:eastAsia="zh-CN"/>
        </w:rPr>
        <w:t>为</w:t>
      </w:r>
      <w:r w:rsidR="008D72EA">
        <w:rPr>
          <w:rFonts w:hint="eastAsia"/>
          <w:spacing w:val="-3"/>
          <w:lang w:eastAsia="zh-CN"/>
        </w:rPr>
        <w:t>五号楷体</w:t>
      </w:r>
      <w:r w:rsidR="00716C6D">
        <w:rPr>
          <w:rFonts w:hint="eastAsia"/>
          <w:spacing w:val="-3"/>
          <w:lang w:eastAsia="zh-CN"/>
        </w:rPr>
        <w:t>，</w:t>
      </w:r>
      <w:r w:rsidR="00036EBE">
        <w:rPr>
          <w:spacing w:val="-12"/>
          <w:lang w:eastAsia="zh-CN"/>
        </w:rPr>
        <w:t>排在表的正上方，表名不允许使用标</w:t>
      </w:r>
      <w:r w:rsidR="00036EBE">
        <w:rPr>
          <w:spacing w:val="-1"/>
          <w:lang w:eastAsia="zh-CN"/>
        </w:rPr>
        <w:t>点符号。</w:t>
      </w:r>
      <w:r w:rsidR="00A82528">
        <w:rPr>
          <w:rFonts w:hint="eastAsia"/>
          <w:spacing w:val="-1"/>
          <w:lang w:eastAsia="zh-CN"/>
        </w:rPr>
        <w:t>详见《</w:t>
      </w:r>
      <w:r w:rsidR="00BA71D0" w:rsidRPr="00BA71D0">
        <w:rPr>
          <w:rFonts w:hint="eastAsia"/>
          <w:spacing w:val="-1"/>
          <w:lang w:eastAsia="zh-CN"/>
        </w:rPr>
        <w:t>南京审计大学本科生毕业论文设计规范</w:t>
      </w:r>
      <w:r w:rsidR="00A82528">
        <w:rPr>
          <w:rFonts w:hint="eastAsia"/>
          <w:spacing w:val="-1"/>
          <w:lang w:eastAsia="zh-CN"/>
        </w:rPr>
        <w:t>》</w:t>
      </w:r>
      <w:r w:rsidR="00C43257">
        <w:rPr>
          <w:rFonts w:hint="eastAsia"/>
          <w:spacing w:val="-1"/>
          <w:lang w:eastAsia="zh-CN"/>
        </w:rPr>
        <w:t>。</w:t>
      </w:r>
    </w:p>
    <w:p w14:paraId="7CB1B5D1" w14:textId="0768D3C7" w:rsidR="00A77CCB" w:rsidRPr="00A82528" w:rsidRDefault="00B13583" w:rsidP="00D40ECB">
      <w:pPr>
        <w:pStyle w:val="a3"/>
        <w:spacing w:line="360" w:lineRule="auto"/>
        <w:ind w:left="778" w:right="792" w:firstLine="434"/>
        <w:jc w:val="both"/>
        <w:rPr>
          <w:spacing w:val="-16"/>
          <w:lang w:eastAsia="zh-CN"/>
        </w:rPr>
      </w:pPr>
      <w:r>
        <w:rPr>
          <w:rFonts w:hint="eastAsia"/>
          <w:spacing w:val="-16"/>
          <w:lang w:eastAsia="zh-CN"/>
        </w:rPr>
        <w:t>（2）</w:t>
      </w:r>
      <w:r w:rsidR="00036EBE" w:rsidRPr="00A82528">
        <w:rPr>
          <w:spacing w:val="-16"/>
          <w:lang w:eastAsia="zh-CN"/>
        </w:rPr>
        <w:t>图</w:t>
      </w:r>
      <w:r w:rsidR="00A82528" w:rsidRPr="00A82528">
        <w:rPr>
          <w:rFonts w:hint="eastAsia"/>
          <w:spacing w:val="-16"/>
          <w:lang w:eastAsia="zh-CN"/>
        </w:rPr>
        <w:t>的编号按照</w:t>
      </w:r>
      <w:r w:rsidR="00036EBE" w:rsidRPr="00A82528">
        <w:rPr>
          <w:spacing w:val="-16"/>
          <w:lang w:eastAsia="zh-CN"/>
        </w:rPr>
        <w:t>图1</w:t>
      </w:r>
      <w:r>
        <w:rPr>
          <w:rFonts w:hint="eastAsia"/>
          <w:spacing w:val="-16"/>
          <w:lang w:eastAsia="zh-CN"/>
        </w:rPr>
        <w:t>，</w:t>
      </w:r>
      <w:r w:rsidR="00A82528" w:rsidRPr="00A82528">
        <w:rPr>
          <w:rFonts w:hint="eastAsia"/>
          <w:spacing w:val="-16"/>
          <w:lang w:eastAsia="zh-CN"/>
        </w:rPr>
        <w:t>图2，</w:t>
      </w:r>
      <w:r w:rsidR="00036EBE" w:rsidRPr="00A82528">
        <w:rPr>
          <w:spacing w:val="-16"/>
          <w:lang w:eastAsia="zh-CN"/>
        </w:rPr>
        <w:t>标在图的下方</w:t>
      </w:r>
      <w:r w:rsidR="00A82528" w:rsidRPr="00A82528">
        <w:rPr>
          <w:rFonts w:hint="eastAsia"/>
          <w:spacing w:val="-16"/>
          <w:lang w:eastAsia="zh-CN"/>
        </w:rPr>
        <w:t>，</w:t>
      </w:r>
      <w:r w:rsidR="00036EBE" w:rsidRPr="00A82528">
        <w:rPr>
          <w:spacing w:val="-16"/>
          <w:lang w:eastAsia="zh-CN"/>
        </w:rPr>
        <w:t>采用</w:t>
      </w:r>
      <w:r w:rsidR="00D40ECB">
        <w:rPr>
          <w:rFonts w:hint="eastAsia"/>
          <w:spacing w:val="-16"/>
          <w:lang w:eastAsia="zh-CN"/>
        </w:rPr>
        <w:t>五号楷体字体</w:t>
      </w:r>
      <w:r w:rsidR="00036EBE" w:rsidRPr="00A82528">
        <w:rPr>
          <w:spacing w:val="-16"/>
          <w:lang w:eastAsia="zh-CN"/>
        </w:rPr>
        <w:t>。插图与其图题为一个整体，不得拆开排写于两页。</w:t>
      </w:r>
      <w:r w:rsidR="00A82528" w:rsidRPr="00A82528">
        <w:rPr>
          <w:rFonts w:hint="eastAsia"/>
          <w:spacing w:val="-16"/>
          <w:lang w:eastAsia="zh-CN"/>
        </w:rPr>
        <w:t>其他要求详见《</w:t>
      </w:r>
      <w:r w:rsidR="00BA71D0" w:rsidRPr="00BA71D0">
        <w:rPr>
          <w:rFonts w:hint="eastAsia"/>
          <w:spacing w:val="-16"/>
          <w:lang w:eastAsia="zh-CN"/>
        </w:rPr>
        <w:t>南京审计大学本科生毕业论文设计规范</w:t>
      </w:r>
      <w:r w:rsidR="00A82528" w:rsidRPr="00A82528">
        <w:rPr>
          <w:rFonts w:hint="eastAsia"/>
          <w:spacing w:val="-16"/>
          <w:lang w:eastAsia="zh-CN"/>
        </w:rPr>
        <w:t>》</w:t>
      </w:r>
      <w:r w:rsidR="00A82528">
        <w:rPr>
          <w:rFonts w:hint="eastAsia"/>
          <w:spacing w:val="-16"/>
          <w:lang w:eastAsia="zh-CN"/>
        </w:rPr>
        <w:t>。</w:t>
      </w:r>
    </w:p>
    <w:p w14:paraId="4899118E" w14:textId="5FBD65CC" w:rsidR="00A77CCB" w:rsidRDefault="00A82528" w:rsidP="00D40ECB">
      <w:pPr>
        <w:pStyle w:val="a4"/>
        <w:numPr>
          <w:ilvl w:val="0"/>
          <w:numId w:val="2"/>
        </w:numPr>
        <w:tabs>
          <w:tab w:val="left" w:pos="1516"/>
        </w:tabs>
        <w:spacing w:line="360" w:lineRule="auto"/>
        <w:rPr>
          <w:sz w:val="21"/>
          <w:lang w:eastAsia="zh-CN"/>
        </w:rPr>
      </w:pPr>
      <w:r>
        <w:rPr>
          <w:rFonts w:hint="eastAsia"/>
          <w:spacing w:val="-6"/>
          <w:sz w:val="21"/>
          <w:lang w:eastAsia="zh-CN"/>
        </w:rPr>
        <w:t>正文部分</w:t>
      </w:r>
      <w:r w:rsidR="00036EBE">
        <w:rPr>
          <w:spacing w:val="-6"/>
          <w:sz w:val="21"/>
          <w:lang w:eastAsia="zh-CN"/>
        </w:rPr>
        <w:t>字体为小</w:t>
      </w:r>
      <w:r w:rsidR="008D72EA">
        <w:rPr>
          <w:rFonts w:hint="eastAsia"/>
          <w:sz w:val="21"/>
          <w:lang w:eastAsia="zh-CN"/>
        </w:rPr>
        <w:t>四</w:t>
      </w:r>
      <w:r w:rsidR="00036EBE">
        <w:rPr>
          <w:spacing w:val="-15"/>
          <w:sz w:val="21"/>
          <w:lang w:eastAsia="zh-CN"/>
        </w:rPr>
        <w:t>号宋体</w:t>
      </w:r>
      <w:r w:rsidR="00036EBE">
        <w:rPr>
          <w:sz w:val="21"/>
          <w:lang w:eastAsia="zh-CN"/>
        </w:rPr>
        <w:t>，1.5</w:t>
      </w:r>
      <w:r w:rsidR="00036EBE">
        <w:rPr>
          <w:spacing w:val="-13"/>
          <w:sz w:val="21"/>
          <w:lang w:eastAsia="zh-CN"/>
        </w:rPr>
        <w:t>倍行距</w:t>
      </w:r>
      <w:r>
        <w:rPr>
          <w:rFonts w:hint="eastAsia"/>
          <w:spacing w:val="-13"/>
          <w:sz w:val="21"/>
          <w:lang w:eastAsia="zh-CN"/>
        </w:rPr>
        <w:t>，首行缩进2字符</w:t>
      </w:r>
      <w:r w:rsidR="00036EBE">
        <w:rPr>
          <w:spacing w:val="-13"/>
          <w:sz w:val="21"/>
          <w:lang w:eastAsia="zh-CN"/>
        </w:rPr>
        <w:t>；</w:t>
      </w:r>
    </w:p>
    <w:p w14:paraId="78F5C087" w14:textId="15E7F3BF" w:rsidR="00891F3E" w:rsidRPr="008C019F" w:rsidRDefault="00036EBE" w:rsidP="00891F3E">
      <w:pPr>
        <w:pStyle w:val="a4"/>
        <w:numPr>
          <w:ilvl w:val="0"/>
          <w:numId w:val="2"/>
        </w:numPr>
        <w:tabs>
          <w:tab w:val="left" w:pos="1516"/>
        </w:tabs>
        <w:spacing w:line="360" w:lineRule="auto"/>
        <w:rPr>
          <w:sz w:val="21"/>
          <w:lang w:eastAsia="zh-CN"/>
        </w:rPr>
      </w:pPr>
      <w:r>
        <w:rPr>
          <w:spacing w:val="-7"/>
          <w:sz w:val="21"/>
          <w:lang w:eastAsia="zh-CN"/>
        </w:rPr>
        <w:t>注释、参考文献等编辑字体为</w:t>
      </w:r>
      <w:r w:rsidR="008D72EA">
        <w:rPr>
          <w:rFonts w:hint="eastAsia"/>
          <w:sz w:val="21"/>
          <w:lang w:eastAsia="zh-CN"/>
        </w:rPr>
        <w:t>五</w:t>
      </w:r>
      <w:r>
        <w:rPr>
          <w:spacing w:val="-12"/>
          <w:sz w:val="21"/>
          <w:lang w:eastAsia="zh-CN"/>
        </w:rPr>
        <w:t>号宋体，</w:t>
      </w:r>
      <w:r>
        <w:rPr>
          <w:sz w:val="21"/>
          <w:lang w:eastAsia="zh-CN"/>
        </w:rPr>
        <w:t>1.5</w:t>
      </w:r>
      <w:r>
        <w:rPr>
          <w:spacing w:val="-12"/>
          <w:sz w:val="21"/>
          <w:lang w:eastAsia="zh-CN"/>
        </w:rPr>
        <w:t>倍行距</w:t>
      </w:r>
      <w:bookmarkStart w:id="1" w:name="毕业论文范例一"/>
      <w:bookmarkEnd w:id="1"/>
      <w:r w:rsidR="00891F3E">
        <w:rPr>
          <w:rFonts w:hint="eastAsia"/>
          <w:spacing w:val="-12"/>
          <w:sz w:val="21"/>
          <w:lang w:eastAsia="zh-CN"/>
        </w:rPr>
        <w:t>。</w:t>
      </w:r>
      <w:r w:rsidR="00891F3E">
        <w:rPr>
          <w:spacing w:val="-12"/>
          <w:sz w:val="21"/>
          <w:lang w:eastAsia="zh-CN"/>
        </w:rPr>
        <w:t>参考文献</w:t>
      </w:r>
      <w:r w:rsidR="00891F3E" w:rsidRPr="00891F3E">
        <w:rPr>
          <w:rFonts w:hint="eastAsia"/>
          <w:spacing w:val="-12"/>
          <w:sz w:val="21"/>
          <w:lang w:eastAsia="zh-CN"/>
        </w:rPr>
        <w:t>列于正文之后，与正文间隔两</w:t>
      </w:r>
      <w:r w:rsidR="00891F3E" w:rsidRPr="00891F3E">
        <w:rPr>
          <w:rFonts w:hint="eastAsia"/>
          <w:spacing w:val="-12"/>
          <w:sz w:val="21"/>
          <w:lang w:eastAsia="zh-CN"/>
        </w:rPr>
        <w:lastRenderedPageBreak/>
        <w:t>行</w:t>
      </w:r>
      <w:r w:rsidR="00891F3E">
        <w:rPr>
          <w:rFonts w:hint="eastAsia"/>
          <w:spacing w:val="-12"/>
          <w:sz w:val="21"/>
          <w:lang w:eastAsia="zh-CN"/>
        </w:rPr>
        <w:t>；</w:t>
      </w:r>
    </w:p>
    <w:p w14:paraId="7D4EA19D" w14:textId="2FE82C3C" w:rsidR="008C019F" w:rsidRPr="00204592" w:rsidRDefault="006C4759" w:rsidP="00D40ECB">
      <w:pPr>
        <w:pStyle w:val="a4"/>
        <w:numPr>
          <w:ilvl w:val="0"/>
          <w:numId w:val="2"/>
        </w:numPr>
        <w:tabs>
          <w:tab w:val="left" w:pos="1516"/>
        </w:tabs>
        <w:spacing w:line="360" w:lineRule="auto"/>
        <w:rPr>
          <w:sz w:val="21"/>
          <w:lang w:eastAsia="zh-CN"/>
        </w:rPr>
      </w:pPr>
      <w:r>
        <w:rPr>
          <w:rFonts w:hint="eastAsia"/>
          <w:spacing w:val="-12"/>
          <w:sz w:val="21"/>
          <w:lang w:eastAsia="zh-CN"/>
        </w:rPr>
        <w:t>规定</w:t>
      </w:r>
      <w:r w:rsidR="008C019F">
        <w:rPr>
          <w:rFonts w:hint="eastAsia"/>
          <w:spacing w:val="-12"/>
          <w:sz w:val="21"/>
          <w:lang w:eastAsia="zh-CN"/>
        </w:rPr>
        <w:t>学年</w:t>
      </w:r>
      <w:proofErr w:type="gramStart"/>
      <w:r w:rsidR="008C019F">
        <w:rPr>
          <w:rFonts w:hint="eastAsia"/>
          <w:spacing w:val="-12"/>
          <w:sz w:val="21"/>
          <w:lang w:eastAsia="zh-CN"/>
        </w:rPr>
        <w:t>论文查重</w:t>
      </w:r>
      <w:r w:rsidR="00716C6D">
        <w:rPr>
          <w:rFonts w:hint="eastAsia"/>
          <w:spacing w:val="-12"/>
          <w:sz w:val="21"/>
          <w:lang w:eastAsia="zh-CN"/>
        </w:rPr>
        <w:t>率</w:t>
      </w:r>
      <w:proofErr w:type="gramEnd"/>
      <w:r w:rsidR="008C019F">
        <w:rPr>
          <w:rFonts w:hint="eastAsia"/>
          <w:spacing w:val="-12"/>
          <w:sz w:val="21"/>
          <w:lang w:eastAsia="zh-CN"/>
        </w:rPr>
        <w:t>不超过2</w:t>
      </w:r>
      <w:r w:rsidR="008C019F">
        <w:rPr>
          <w:spacing w:val="-12"/>
          <w:sz w:val="21"/>
          <w:lang w:eastAsia="zh-CN"/>
        </w:rPr>
        <w:t>0%</w:t>
      </w:r>
      <w:r w:rsidR="00716C6D">
        <w:rPr>
          <w:rFonts w:hint="eastAsia"/>
          <w:spacing w:val="-12"/>
          <w:sz w:val="21"/>
          <w:lang w:eastAsia="zh-CN"/>
        </w:rPr>
        <w:t>。</w:t>
      </w:r>
    </w:p>
    <w:p w14:paraId="09416FCB" w14:textId="3FEA33E5" w:rsidR="00204592" w:rsidRDefault="00204592" w:rsidP="00D40ECB">
      <w:pPr>
        <w:tabs>
          <w:tab w:val="left" w:pos="1209"/>
        </w:tabs>
        <w:spacing w:line="360" w:lineRule="auto"/>
        <w:rPr>
          <w:b/>
          <w:bCs/>
          <w:sz w:val="21"/>
          <w:lang w:eastAsia="zh-CN"/>
        </w:rPr>
      </w:pPr>
      <w:r w:rsidRPr="00204592">
        <w:rPr>
          <w:sz w:val="21"/>
          <w:lang w:eastAsia="zh-CN"/>
        </w:rPr>
        <w:tab/>
      </w:r>
      <w:r w:rsidR="00C87DF3">
        <w:rPr>
          <w:rFonts w:hint="eastAsia"/>
          <w:b/>
          <w:bCs/>
          <w:sz w:val="21"/>
          <w:lang w:eastAsia="zh-CN"/>
        </w:rPr>
        <w:t>四</w:t>
      </w:r>
      <w:r w:rsidRPr="00204592">
        <w:rPr>
          <w:rFonts w:hint="eastAsia"/>
          <w:b/>
          <w:bCs/>
          <w:sz w:val="21"/>
          <w:lang w:eastAsia="zh-CN"/>
        </w:rPr>
        <w:t>、文献综述</w:t>
      </w:r>
      <w:r w:rsidR="00181AE9">
        <w:rPr>
          <w:rFonts w:hint="eastAsia"/>
          <w:b/>
          <w:bCs/>
          <w:sz w:val="21"/>
          <w:lang w:eastAsia="zh-CN"/>
        </w:rPr>
        <w:t>相关要求</w:t>
      </w:r>
    </w:p>
    <w:p w14:paraId="6E302DBD" w14:textId="0B27FE11" w:rsidR="00181AE9" w:rsidRPr="00070552" w:rsidRDefault="00070552" w:rsidP="00D40ECB">
      <w:pPr>
        <w:spacing w:line="360" w:lineRule="auto"/>
        <w:ind w:left="720" w:firstLine="476"/>
        <w:rPr>
          <w:sz w:val="21"/>
          <w:szCs w:val="21"/>
          <w:lang w:eastAsia="zh-CN"/>
        </w:rPr>
      </w:pPr>
      <w:r>
        <w:rPr>
          <w:sz w:val="21"/>
          <w:szCs w:val="21"/>
          <w:lang w:eastAsia="zh-CN"/>
        </w:rPr>
        <w:t>1.</w:t>
      </w:r>
      <w:r w:rsidR="00181AE9" w:rsidRPr="00070552">
        <w:rPr>
          <w:rFonts w:hint="eastAsia"/>
          <w:sz w:val="21"/>
          <w:szCs w:val="21"/>
          <w:lang w:eastAsia="zh-CN"/>
        </w:rPr>
        <w:t>文献综述</w:t>
      </w:r>
      <w:r w:rsidR="00C31C06" w:rsidRPr="00070552">
        <w:rPr>
          <w:rFonts w:hint="eastAsia"/>
          <w:sz w:val="21"/>
          <w:szCs w:val="21"/>
          <w:lang w:eastAsia="zh-CN"/>
        </w:rPr>
        <w:t>是学年论文的一种写作形式，</w:t>
      </w:r>
      <w:r w:rsidR="00181AE9" w:rsidRPr="00070552">
        <w:rPr>
          <w:rFonts w:hint="eastAsia"/>
          <w:sz w:val="21"/>
          <w:szCs w:val="21"/>
          <w:lang w:eastAsia="zh-CN"/>
        </w:rPr>
        <w:t>是指对学术研究中某一问题的相关文献进行搜集、整理、分析，得出自己初步结论的学术研究活动，并以论文的形式予以综合性介绍和阐述，</w:t>
      </w:r>
      <w:r w:rsidR="00365ED1" w:rsidRPr="00070552">
        <w:rPr>
          <w:rFonts w:hint="eastAsia"/>
          <w:sz w:val="21"/>
          <w:szCs w:val="21"/>
          <w:lang w:eastAsia="zh-CN"/>
        </w:rPr>
        <w:t>可以作为</w:t>
      </w:r>
      <w:r w:rsidR="00181AE9" w:rsidRPr="00070552">
        <w:rPr>
          <w:rFonts w:hint="eastAsia"/>
          <w:sz w:val="21"/>
          <w:szCs w:val="21"/>
          <w:lang w:eastAsia="zh-CN"/>
        </w:rPr>
        <w:t>毕业论文选题的学术基础。</w:t>
      </w:r>
    </w:p>
    <w:p w14:paraId="5E5A020B" w14:textId="1DDE6E3D" w:rsidR="002C0FF4" w:rsidRPr="00716C6D" w:rsidRDefault="002C0FF4" w:rsidP="00D40ECB">
      <w:pPr>
        <w:spacing w:line="360" w:lineRule="auto"/>
        <w:ind w:left="720" w:firstLine="476"/>
        <w:rPr>
          <w:sz w:val="21"/>
          <w:szCs w:val="21"/>
          <w:lang w:eastAsia="zh-CN"/>
        </w:rPr>
      </w:pPr>
      <w:r w:rsidRPr="00716C6D">
        <w:rPr>
          <w:rFonts w:hint="eastAsia"/>
          <w:sz w:val="21"/>
          <w:szCs w:val="21"/>
          <w:lang w:eastAsia="zh-CN"/>
        </w:rPr>
        <w:t>2</w:t>
      </w:r>
      <w:r w:rsidRPr="00716C6D">
        <w:rPr>
          <w:sz w:val="21"/>
          <w:szCs w:val="21"/>
          <w:lang w:eastAsia="zh-CN"/>
        </w:rPr>
        <w:t xml:space="preserve">. </w:t>
      </w:r>
      <w:r w:rsidR="00365ED1" w:rsidRPr="00716C6D">
        <w:rPr>
          <w:sz w:val="21"/>
          <w:szCs w:val="21"/>
          <w:lang w:eastAsia="zh-CN"/>
        </w:rPr>
        <w:t>综述性文章并没有固定的结构安排要求</w:t>
      </w:r>
      <w:r w:rsidR="00365ED1" w:rsidRPr="00716C6D">
        <w:rPr>
          <w:rFonts w:hint="eastAsia"/>
          <w:sz w:val="21"/>
          <w:szCs w:val="21"/>
          <w:lang w:eastAsia="zh-CN"/>
        </w:rPr>
        <w:t>，但这并不表明综述文章的结构安</w:t>
      </w:r>
      <w:r w:rsidR="00365ED1" w:rsidRPr="00716C6D">
        <w:rPr>
          <w:sz w:val="21"/>
          <w:szCs w:val="21"/>
          <w:lang w:eastAsia="zh-CN"/>
        </w:rPr>
        <w:t>排无规律可循</w:t>
      </w:r>
      <w:r w:rsidR="00365ED1" w:rsidRPr="00716C6D">
        <w:rPr>
          <w:rFonts w:hint="eastAsia"/>
          <w:sz w:val="21"/>
          <w:szCs w:val="21"/>
          <w:lang w:eastAsia="zh-CN"/>
        </w:rPr>
        <w:t>。可以考虑的结构安排包括（1）</w:t>
      </w:r>
      <w:r w:rsidR="00365ED1" w:rsidRPr="00716C6D">
        <w:rPr>
          <w:sz w:val="21"/>
          <w:szCs w:val="21"/>
          <w:lang w:eastAsia="zh-CN"/>
        </w:rPr>
        <w:t>按照综述对象的不同构成部分</w:t>
      </w:r>
      <w:r w:rsidR="006C0494" w:rsidRPr="00716C6D">
        <w:rPr>
          <w:rFonts w:hint="eastAsia"/>
          <w:sz w:val="21"/>
          <w:szCs w:val="21"/>
          <w:lang w:eastAsia="zh-CN"/>
        </w:rPr>
        <w:t>；</w:t>
      </w:r>
      <w:r w:rsidR="00365ED1" w:rsidRPr="00716C6D">
        <w:rPr>
          <w:rFonts w:hint="eastAsia"/>
          <w:sz w:val="21"/>
          <w:szCs w:val="21"/>
          <w:lang w:eastAsia="zh-CN"/>
        </w:rPr>
        <w:t>（2）</w:t>
      </w:r>
      <w:r w:rsidR="00365ED1" w:rsidRPr="00716C6D">
        <w:rPr>
          <w:sz w:val="21"/>
          <w:szCs w:val="21"/>
          <w:lang w:eastAsia="zh-CN"/>
        </w:rPr>
        <w:t>按照综述对象自身的发生、发展顺序</w:t>
      </w:r>
      <w:r w:rsidR="00365ED1" w:rsidRPr="00716C6D">
        <w:rPr>
          <w:rFonts w:hint="eastAsia"/>
          <w:sz w:val="21"/>
          <w:szCs w:val="21"/>
          <w:lang w:eastAsia="zh-CN"/>
        </w:rPr>
        <w:t>；（3）</w:t>
      </w:r>
      <w:r w:rsidR="00365ED1" w:rsidRPr="00716C6D">
        <w:rPr>
          <w:sz w:val="21"/>
          <w:szCs w:val="21"/>
          <w:lang w:eastAsia="zh-CN"/>
        </w:rPr>
        <w:t>按照主要的研究范式、学术流派、研究视角或观点</w:t>
      </w:r>
      <w:r w:rsidR="008D72EA" w:rsidRPr="00716C6D">
        <w:rPr>
          <w:rFonts w:hint="eastAsia"/>
          <w:sz w:val="21"/>
          <w:szCs w:val="21"/>
          <w:lang w:eastAsia="zh-CN"/>
        </w:rPr>
        <w:t>；</w:t>
      </w:r>
      <w:r w:rsidR="00365ED1" w:rsidRPr="00716C6D">
        <w:rPr>
          <w:rFonts w:hint="eastAsia"/>
          <w:sz w:val="21"/>
          <w:szCs w:val="21"/>
          <w:lang w:eastAsia="zh-CN"/>
        </w:rPr>
        <w:t>（4）</w:t>
      </w:r>
      <w:r w:rsidR="00365ED1" w:rsidRPr="00716C6D">
        <w:rPr>
          <w:sz w:val="21"/>
          <w:szCs w:val="21"/>
          <w:lang w:eastAsia="zh-CN"/>
        </w:rPr>
        <w:t>按照研究阶段（时期）</w:t>
      </w:r>
      <w:r w:rsidR="008D72EA" w:rsidRPr="00716C6D">
        <w:rPr>
          <w:rFonts w:hint="eastAsia"/>
          <w:sz w:val="21"/>
          <w:szCs w:val="21"/>
          <w:lang w:eastAsia="zh-CN"/>
        </w:rPr>
        <w:t>；（5）</w:t>
      </w:r>
      <w:r w:rsidR="00365ED1" w:rsidRPr="00716C6D">
        <w:rPr>
          <w:rFonts w:hint="eastAsia"/>
          <w:sz w:val="21"/>
          <w:szCs w:val="21"/>
          <w:lang w:eastAsia="zh-CN"/>
        </w:rPr>
        <w:t>其他结构安排等。</w:t>
      </w:r>
    </w:p>
    <w:p w14:paraId="08311B4B" w14:textId="5532A1D1" w:rsidR="00365ED1" w:rsidRPr="00716C6D" w:rsidRDefault="00365ED1" w:rsidP="00D40ECB">
      <w:pPr>
        <w:spacing w:line="360" w:lineRule="auto"/>
        <w:ind w:left="720" w:firstLine="476"/>
        <w:rPr>
          <w:sz w:val="21"/>
          <w:szCs w:val="21"/>
          <w:lang w:eastAsia="zh-CN"/>
        </w:rPr>
      </w:pPr>
      <w:r w:rsidRPr="00716C6D">
        <w:rPr>
          <w:rFonts w:hint="eastAsia"/>
          <w:sz w:val="21"/>
          <w:szCs w:val="21"/>
          <w:lang w:eastAsia="zh-CN"/>
        </w:rPr>
        <w:t>3</w:t>
      </w:r>
      <w:r w:rsidRPr="00716C6D">
        <w:rPr>
          <w:sz w:val="21"/>
          <w:szCs w:val="21"/>
          <w:lang w:eastAsia="zh-CN"/>
        </w:rPr>
        <w:t xml:space="preserve">. </w:t>
      </w:r>
      <w:r w:rsidRPr="00716C6D">
        <w:rPr>
          <w:rFonts w:hint="eastAsia"/>
          <w:sz w:val="21"/>
          <w:szCs w:val="21"/>
          <w:lang w:eastAsia="zh-CN"/>
        </w:rPr>
        <w:t>文献综述不可</w:t>
      </w:r>
      <w:r w:rsidRPr="00716C6D">
        <w:rPr>
          <w:sz w:val="21"/>
          <w:szCs w:val="21"/>
          <w:lang w:eastAsia="zh-CN"/>
        </w:rPr>
        <w:t>只述不评</w:t>
      </w:r>
      <w:r w:rsidRPr="00716C6D">
        <w:rPr>
          <w:rFonts w:hint="eastAsia"/>
          <w:sz w:val="21"/>
          <w:szCs w:val="21"/>
          <w:lang w:eastAsia="zh-CN"/>
        </w:rPr>
        <w:t>。除了要有相关文献梳理以外，</w:t>
      </w:r>
      <w:r w:rsidRPr="00716C6D">
        <w:rPr>
          <w:sz w:val="21"/>
          <w:szCs w:val="21"/>
          <w:lang w:eastAsia="zh-CN"/>
        </w:rPr>
        <w:t>文献综述类文章中</w:t>
      </w:r>
      <w:r w:rsidRPr="00716C6D">
        <w:rPr>
          <w:rFonts w:hint="eastAsia"/>
          <w:sz w:val="21"/>
          <w:szCs w:val="21"/>
          <w:lang w:eastAsia="zh-CN"/>
        </w:rPr>
        <w:t>不仅要</w:t>
      </w:r>
      <w:r w:rsidRPr="00716C6D">
        <w:rPr>
          <w:sz w:val="21"/>
          <w:szCs w:val="21"/>
          <w:lang w:eastAsia="zh-CN"/>
        </w:rPr>
        <w:t>对前人的研究进行总结</w:t>
      </w:r>
      <w:r w:rsidRPr="00716C6D">
        <w:rPr>
          <w:rFonts w:hint="eastAsia"/>
          <w:sz w:val="21"/>
          <w:szCs w:val="21"/>
          <w:lang w:eastAsia="zh-CN"/>
        </w:rPr>
        <w:t>，还要有作者基于自身视角的评述，要在</w:t>
      </w:r>
      <w:r w:rsidRPr="00716C6D">
        <w:rPr>
          <w:sz w:val="21"/>
          <w:szCs w:val="21"/>
          <w:lang w:eastAsia="zh-CN"/>
        </w:rPr>
        <w:t>广泛阅读和清晰交代前人文献的基础上</w:t>
      </w:r>
      <w:r w:rsidRPr="00716C6D">
        <w:rPr>
          <w:rFonts w:hint="eastAsia"/>
          <w:sz w:val="21"/>
          <w:szCs w:val="21"/>
          <w:lang w:eastAsia="zh-CN"/>
        </w:rPr>
        <w:t>，能够提出作者自己的观</w:t>
      </w:r>
      <w:r w:rsidRPr="00716C6D">
        <w:rPr>
          <w:sz w:val="21"/>
          <w:szCs w:val="21"/>
          <w:lang w:eastAsia="zh-CN"/>
        </w:rPr>
        <w:t>点</w:t>
      </w:r>
      <w:r w:rsidRPr="00716C6D">
        <w:rPr>
          <w:rFonts w:hint="eastAsia"/>
          <w:sz w:val="21"/>
          <w:szCs w:val="21"/>
          <w:lang w:eastAsia="zh-CN"/>
        </w:rPr>
        <w:t>，也就是有关作者评论或总结的评述。</w:t>
      </w:r>
      <w:r w:rsidRPr="00716C6D">
        <w:rPr>
          <w:sz w:val="21"/>
          <w:szCs w:val="21"/>
          <w:lang w:eastAsia="zh-CN"/>
        </w:rPr>
        <w:t>在评的时候一定要有原创性观点</w:t>
      </w:r>
      <w:r w:rsidRPr="00716C6D">
        <w:rPr>
          <w:rFonts w:hint="eastAsia"/>
          <w:sz w:val="21"/>
          <w:szCs w:val="21"/>
          <w:lang w:eastAsia="zh-CN"/>
        </w:rPr>
        <w:t>，不能只是简单地对已</w:t>
      </w:r>
      <w:r w:rsidRPr="00716C6D">
        <w:rPr>
          <w:sz w:val="21"/>
          <w:szCs w:val="21"/>
          <w:lang w:eastAsia="zh-CN"/>
        </w:rPr>
        <w:t>有文献进行描述性统计式的评论</w:t>
      </w:r>
      <w:r w:rsidRPr="00716C6D">
        <w:rPr>
          <w:rFonts w:hint="eastAsia"/>
          <w:sz w:val="21"/>
          <w:szCs w:val="21"/>
          <w:lang w:eastAsia="zh-CN"/>
        </w:rPr>
        <w:t>。评述部分一般不少于文章篇幅的3</w:t>
      </w:r>
      <w:r w:rsidRPr="00716C6D">
        <w:rPr>
          <w:sz w:val="21"/>
          <w:szCs w:val="21"/>
          <w:lang w:eastAsia="zh-CN"/>
        </w:rPr>
        <w:t>0%</w:t>
      </w:r>
      <w:r w:rsidRPr="00716C6D">
        <w:rPr>
          <w:rFonts w:hint="eastAsia"/>
          <w:sz w:val="21"/>
          <w:szCs w:val="21"/>
          <w:lang w:eastAsia="zh-CN"/>
        </w:rPr>
        <w:t>。</w:t>
      </w:r>
    </w:p>
    <w:p w14:paraId="7A0A71B3" w14:textId="10BDE0B3" w:rsidR="00204592" w:rsidRPr="00716C6D" w:rsidRDefault="00365ED1" w:rsidP="00D40ECB">
      <w:pPr>
        <w:spacing w:line="360" w:lineRule="auto"/>
        <w:ind w:left="720" w:firstLine="476"/>
        <w:rPr>
          <w:sz w:val="21"/>
          <w:szCs w:val="21"/>
          <w:lang w:eastAsia="zh-CN"/>
        </w:rPr>
      </w:pPr>
      <w:r w:rsidRPr="00716C6D">
        <w:rPr>
          <w:sz w:val="21"/>
          <w:szCs w:val="21"/>
          <w:lang w:eastAsia="zh-CN"/>
        </w:rPr>
        <w:t>4</w:t>
      </w:r>
      <w:r w:rsidR="00181AE9" w:rsidRPr="00716C6D">
        <w:rPr>
          <w:sz w:val="21"/>
          <w:szCs w:val="21"/>
          <w:lang w:eastAsia="zh-CN"/>
        </w:rPr>
        <w:t>.</w:t>
      </w:r>
      <w:r w:rsidRPr="00716C6D">
        <w:rPr>
          <w:sz w:val="21"/>
          <w:szCs w:val="21"/>
          <w:lang w:eastAsia="zh-CN"/>
        </w:rPr>
        <w:t xml:space="preserve"> </w:t>
      </w:r>
      <w:r w:rsidR="00C31C06" w:rsidRPr="00716C6D">
        <w:rPr>
          <w:rFonts w:hint="eastAsia"/>
          <w:sz w:val="21"/>
          <w:szCs w:val="21"/>
          <w:lang w:eastAsia="zh-CN"/>
        </w:rPr>
        <w:t>文献综述</w:t>
      </w:r>
      <w:r w:rsidRPr="00716C6D">
        <w:rPr>
          <w:rFonts w:hint="eastAsia"/>
          <w:sz w:val="21"/>
          <w:szCs w:val="21"/>
          <w:lang w:eastAsia="zh-CN"/>
        </w:rPr>
        <w:t>也要进行查重，</w:t>
      </w:r>
      <w:proofErr w:type="gramStart"/>
      <w:r w:rsidR="00583948" w:rsidRPr="00716C6D">
        <w:rPr>
          <w:rFonts w:hint="eastAsia"/>
          <w:sz w:val="21"/>
          <w:szCs w:val="21"/>
          <w:lang w:eastAsia="zh-CN"/>
        </w:rPr>
        <w:t>查重率</w:t>
      </w:r>
      <w:proofErr w:type="gramEnd"/>
      <w:r w:rsidRPr="00716C6D">
        <w:rPr>
          <w:rFonts w:hint="eastAsia"/>
          <w:sz w:val="21"/>
          <w:szCs w:val="21"/>
          <w:lang w:eastAsia="zh-CN"/>
        </w:rPr>
        <w:t>不高</w:t>
      </w:r>
      <w:r w:rsidR="00583948" w:rsidRPr="00716C6D">
        <w:rPr>
          <w:rFonts w:hint="eastAsia"/>
          <w:sz w:val="21"/>
          <w:szCs w:val="21"/>
          <w:lang w:eastAsia="zh-CN"/>
        </w:rPr>
        <w:t>于6</w:t>
      </w:r>
      <w:r w:rsidR="00583948" w:rsidRPr="00716C6D">
        <w:rPr>
          <w:sz w:val="21"/>
          <w:szCs w:val="21"/>
          <w:lang w:eastAsia="zh-CN"/>
        </w:rPr>
        <w:t>5%</w:t>
      </w:r>
      <w:r w:rsidRPr="00716C6D">
        <w:rPr>
          <w:rFonts w:hint="eastAsia"/>
          <w:sz w:val="21"/>
          <w:szCs w:val="21"/>
          <w:lang w:eastAsia="zh-CN"/>
        </w:rPr>
        <w:t>。</w:t>
      </w:r>
    </w:p>
    <w:p w14:paraId="5F61F975" w14:textId="48C7CBCC" w:rsidR="00365ED1" w:rsidRPr="00716C6D" w:rsidRDefault="00365ED1" w:rsidP="00D40ECB">
      <w:pPr>
        <w:spacing w:line="360" w:lineRule="auto"/>
        <w:ind w:left="720" w:firstLine="476"/>
        <w:rPr>
          <w:sz w:val="21"/>
          <w:szCs w:val="21"/>
          <w:lang w:eastAsia="zh-CN"/>
        </w:rPr>
      </w:pPr>
      <w:r w:rsidRPr="00716C6D">
        <w:rPr>
          <w:sz w:val="21"/>
          <w:szCs w:val="21"/>
          <w:lang w:eastAsia="zh-CN"/>
        </w:rPr>
        <w:t xml:space="preserve">5. </w:t>
      </w:r>
      <w:r w:rsidRPr="00716C6D">
        <w:rPr>
          <w:rFonts w:hint="eastAsia"/>
          <w:sz w:val="21"/>
          <w:szCs w:val="21"/>
          <w:lang w:eastAsia="zh-CN"/>
        </w:rPr>
        <w:t>文献综述的参考文献要求不少于2</w:t>
      </w:r>
      <w:r w:rsidRPr="00716C6D">
        <w:rPr>
          <w:sz w:val="21"/>
          <w:szCs w:val="21"/>
          <w:lang w:eastAsia="zh-CN"/>
        </w:rPr>
        <w:t>5</w:t>
      </w:r>
      <w:r w:rsidRPr="00716C6D">
        <w:rPr>
          <w:rFonts w:hint="eastAsia"/>
          <w:sz w:val="21"/>
          <w:szCs w:val="21"/>
          <w:lang w:eastAsia="zh-CN"/>
        </w:rPr>
        <w:t>篇。</w:t>
      </w:r>
    </w:p>
    <w:p w14:paraId="735B6383" w14:textId="039AB806" w:rsidR="00C31C06" w:rsidRDefault="00C31C06" w:rsidP="00D40ECB">
      <w:pPr>
        <w:spacing w:line="322" w:lineRule="auto"/>
        <w:rPr>
          <w:lang w:eastAsia="zh-CN"/>
        </w:rPr>
      </w:pPr>
    </w:p>
    <w:p w14:paraId="4F3D29ED" w14:textId="394F0D93" w:rsidR="00C31C06" w:rsidRPr="00C31C06" w:rsidRDefault="00C31C06" w:rsidP="00EA1EA2">
      <w:pPr>
        <w:spacing w:line="322" w:lineRule="auto"/>
        <w:rPr>
          <w:lang w:eastAsia="zh-CN"/>
        </w:rPr>
      </w:pPr>
    </w:p>
    <w:sectPr w:rsidR="00C31C06" w:rsidRPr="00C31C06">
      <w:headerReference w:type="default" r:id="rId7"/>
      <w:footerReference w:type="default" r:id="rId8"/>
      <w:pgSz w:w="11910" w:h="16840"/>
      <w:pgMar w:top="1520" w:right="1000" w:bottom="1180" w:left="1020" w:header="0" w:footer="9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3899D" w14:textId="77777777" w:rsidR="00E42AD2" w:rsidRDefault="00E42AD2">
      <w:r>
        <w:separator/>
      </w:r>
    </w:p>
  </w:endnote>
  <w:endnote w:type="continuationSeparator" w:id="0">
    <w:p w14:paraId="1177E7D2" w14:textId="77777777" w:rsidR="00E42AD2" w:rsidRDefault="00E4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ACE90" w14:textId="2F8D4DE7" w:rsidR="00A77CCB" w:rsidRDefault="00B954E6">
    <w:pPr>
      <w:pStyle w:val="a3"/>
      <w:spacing w:line="14" w:lineRule="auto"/>
      <w:rPr>
        <w:sz w:val="20"/>
      </w:rPr>
    </w:pPr>
    <w:r>
      <w:rPr>
        <w:noProof/>
        <w:lang w:eastAsia="zh-CN"/>
      </w:rPr>
      <mc:AlternateContent>
        <mc:Choice Requires="wps">
          <w:drawing>
            <wp:anchor distT="0" distB="0" distL="114300" distR="114300" simplePos="0" relativeHeight="483452416" behindDoc="1" locked="0" layoutInCell="1" allowOverlap="1" wp14:anchorId="460B0B1F" wp14:editId="3F515DEE">
              <wp:simplePos x="0" y="0"/>
              <wp:positionH relativeFrom="page">
                <wp:posOffset>3712210</wp:posOffset>
              </wp:positionH>
              <wp:positionV relativeFrom="page">
                <wp:posOffset>9919335</wp:posOffset>
              </wp:positionV>
              <wp:extent cx="13335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80E95" w14:textId="77777777" w:rsidR="00A77CCB" w:rsidRDefault="00036EBE">
                          <w:pPr>
                            <w:spacing w:before="12"/>
                            <w:ind w:left="60"/>
                            <w:rPr>
                              <w:rFonts w:ascii="Times New Roman"/>
                              <w:sz w:val="18"/>
                            </w:rPr>
                          </w:pPr>
                          <w:r>
                            <w:fldChar w:fldCharType="begin"/>
                          </w:r>
                          <w:r>
                            <w:rPr>
                              <w:rFonts w:ascii="Times New Roman"/>
                              <w:sz w:val="18"/>
                            </w:rPr>
                            <w:instrText xml:space="preserve"> PAGE </w:instrText>
                          </w:r>
                          <w:r>
                            <w:fldChar w:fldCharType="separate"/>
                          </w:r>
                          <w:r w:rsidR="00055615">
                            <w:rPr>
                              <w:rFonts w:ascii="Times New Roman"/>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B0B1F" id="_x0000_t202" coordsize="21600,21600" o:spt="202" path="m,l,21600r21600,l21600,xe">
              <v:stroke joinstyle="miter"/>
              <v:path gradientshapeok="t" o:connecttype="rect"/>
            </v:shapetype>
            <v:shape id="Text Box 1" o:spid="_x0000_s1026" type="#_x0000_t202" style="position:absolute;margin-left:292.3pt;margin-top:781.05pt;width:10.5pt;height:12pt;z-index:-198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" filled="f" stroked="f">
              <v:textbox inset="0,0,0,0">
                <w:txbxContent>
                  <w:p w14:paraId="47680E95" w14:textId="77777777" w:rsidR="00A77CCB" w:rsidRDefault="00036EBE">
                    <w:pPr>
                      <w:spacing w:before="12"/>
                      <w:ind w:left="60"/>
                      <w:rPr>
                        <w:rFonts w:ascii="Times New Roman"/>
                        <w:sz w:val="18"/>
                      </w:rPr>
                    </w:pPr>
                    <w:r>
                      <w:fldChar w:fldCharType="begin"/>
                    </w:r>
                    <w:r>
                      <w:rPr>
                        <w:rFonts w:ascii="Times New Roman"/>
                        <w:sz w:val="18"/>
                      </w:rPr>
                      <w:instrText xml:space="preserve"> PAGE </w:instrText>
                    </w:r>
                    <w:r>
                      <w:fldChar w:fldCharType="separate"/>
                    </w:r>
                    <w:r w:rsidR="00055615">
                      <w:rPr>
                        <w:rFonts w:ascii="Times New Roman"/>
                        <w:noProof/>
                        <w:sz w:val="18"/>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6B932" w14:textId="77777777" w:rsidR="00E42AD2" w:rsidRDefault="00E42AD2">
      <w:r>
        <w:separator/>
      </w:r>
    </w:p>
  </w:footnote>
  <w:footnote w:type="continuationSeparator" w:id="0">
    <w:p w14:paraId="6557C66A" w14:textId="77777777" w:rsidR="00E42AD2" w:rsidRDefault="00E42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8EF13" w14:textId="77777777" w:rsidR="00A77CCB" w:rsidRDefault="00A77CCB">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708F2"/>
    <w:multiLevelType w:val="hybridMultilevel"/>
    <w:tmpl w:val="B15E0AFA"/>
    <w:lvl w:ilvl="0" w:tplc="8D6CE2D6">
      <w:start w:val="1"/>
      <w:numFmt w:val="decimal"/>
      <w:lvlText w:val="%1."/>
      <w:lvlJc w:val="left"/>
      <w:pPr>
        <w:ind w:left="1517" w:hanging="318"/>
      </w:pPr>
      <w:rPr>
        <w:rFonts w:ascii="宋体" w:eastAsia="宋体" w:hAnsi="宋体" w:cs="宋体" w:hint="default"/>
        <w:b/>
        <w:bCs/>
        <w:w w:val="99"/>
        <w:sz w:val="19"/>
        <w:szCs w:val="19"/>
      </w:rPr>
    </w:lvl>
    <w:lvl w:ilvl="1" w:tplc="E6E22F98">
      <w:numFmt w:val="bullet"/>
      <w:lvlText w:val="•"/>
      <w:lvlJc w:val="left"/>
      <w:pPr>
        <w:ind w:left="2356" w:hanging="318"/>
      </w:pPr>
      <w:rPr>
        <w:rFonts w:hint="default"/>
      </w:rPr>
    </w:lvl>
    <w:lvl w:ilvl="2" w:tplc="5038D96C">
      <w:numFmt w:val="bullet"/>
      <w:lvlText w:val="•"/>
      <w:lvlJc w:val="left"/>
      <w:pPr>
        <w:ind w:left="3193" w:hanging="318"/>
      </w:pPr>
      <w:rPr>
        <w:rFonts w:hint="default"/>
      </w:rPr>
    </w:lvl>
    <w:lvl w:ilvl="3" w:tplc="B82CF296">
      <w:numFmt w:val="bullet"/>
      <w:lvlText w:val="•"/>
      <w:lvlJc w:val="left"/>
      <w:pPr>
        <w:ind w:left="4029" w:hanging="318"/>
      </w:pPr>
      <w:rPr>
        <w:rFonts w:hint="default"/>
      </w:rPr>
    </w:lvl>
    <w:lvl w:ilvl="4" w:tplc="EA0A0E62">
      <w:numFmt w:val="bullet"/>
      <w:lvlText w:val="•"/>
      <w:lvlJc w:val="left"/>
      <w:pPr>
        <w:ind w:left="4866" w:hanging="318"/>
      </w:pPr>
      <w:rPr>
        <w:rFonts w:hint="default"/>
      </w:rPr>
    </w:lvl>
    <w:lvl w:ilvl="5" w:tplc="4026792C">
      <w:numFmt w:val="bullet"/>
      <w:lvlText w:val="•"/>
      <w:lvlJc w:val="left"/>
      <w:pPr>
        <w:ind w:left="5703" w:hanging="318"/>
      </w:pPr>
      <w:rPr>
        <w:rFonts w:hint="default"/>
      </w:rPr>
    </w:lvl>
    <w:lvl w:ilvl="6" w:tplc="0382ED8E">
      <w:numFmt w:val="bullet"/>
      <w:lvlText w:val="•"/>
      <w:lvlJc w:val="left"/>
      <w:pPr>
        <w:ind w:left="6539" w:hanging="318"/>
      </w:pPr>
      <w:rPr>
        <w:rFonts w:hint="default"/>
      </w:rPr>
    </w:lvl>
    <w:lvl w:ilvl="7" w:tplc="074E9E72">
      <w:numFmt w:val="bullet"/>
      <w:lvlText w:val="•"/>
      <w:lvlJc w:val="left"/>
      <w:pPr>
        <w:ind w:left="7376" w:hanging="318"/>
      </w:pPr>
      <w:rPr>
        <w:rFonts w:hint="default"/>
      </w:rPr>
    </w:lvl>
    <w:lvl w:ilvl="8" w:tplc="221C0516">
      <w:numFmt w:val="bullet"/>
      <w:lvlText w:val="•"/>
      <w:lvlJc w:val="left"/>
      <w:pPr>
        <w:ind w:left="8213" w:hanging="318"/>
      </w:pPr>
      <w:rPr>
        <w:rFonts w:hint="default"/>
      </w:rPr>
    </w:lvl>
  </w:abstractNum>
  <w:abstractNum w:abstractNumId="1" w15:restartNumberingAfterBreak="0">
    <w:nsid w:val="504074F4"/>
    <w:multiLevelType w:val="hybridMultilevel"/>
    <w:tmpl w:val="799CD5D0"/>
    <w:lvl w:ilvl="0" w:tplc="09043EB0">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2" w15:restartNumberingAfterBreak="0">
    <w:nsid w:val="55184F02"/>
    <w:multiLevelType w:val="hybridMultilevel"/>
    <w:tmpl w:val="2340BFC6"/>
    <w:lvl w:ilvl="0" w:tplc="35DC9AB8">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3" w15:restartNumberingAfterBreak="0">
    <w:nsid w:val="5C1A0F67"/>
    <w:multiLevelType w:val="hybridMultilevel"/>
    <w:tmpl w:val="3CB65C7A"/>
    <w:lvl w:ilvl="0" w:tplc="242856B0">
      <w:start w:val="1"/>
      <w:numFmt w:val="decimal"/>
      <w:lvlText w:val="%1."/>
      <w:lvlJc w:val="left"/>
      <w:pPr>
        <w:ind w:left="1515" w:hanging="318"/>
      </w:pPr>
      <w:rPr>
        <w:rFonts w:ascii="宋体" w:eastAsia="宋体" w:hAnsi="宋体" w:cs="宋体" w:hint="default"/>
        <w:w w:val="100"/>
        <w:sz w:val="19"/>
        <w:szCs w:val="19"/>
      </w:rPr>
    </w:lvl>
    <w:lvl w:ilvl="1" w:tplc="09125268">
      <w:numFmt w:val="bullet"/>
      <w:lvlText w:val="•"/>
      <w:lvlJc w:val="left"/>
      <w:pPr>
        <w:ind w:left="2356" w:hanging="318"/>
      </w:pPr>
      <w:rPr>
        <w:rFonts w:hint="default"/>
      </w:rPr>
    </w:lvl>
    <w:lvl w:ilvl="2" w:tplc="E1063A36">
      <w:numFmt w:val="bullet"/>
      <w:lvlText w:val="•"/>
      <w:lvlJc w:val="left"/>
      <w:pPr>
        <w:ind w:left="3193" w:hanging="318"/>
      </w:pPr>
      <w:rPr>
        <w:rFonts w:hint="default"/>
      </w:rPr>
    </w:lvl>
    <w:lvl w:ilvl="3" w:tplc="9DCE8AB4">
      <w:numFmt w:val="bullet"/>
      <w:lvlText w:val="•"/>
      <w:lvlJc w:val="left"/>
      <w:pPr>
        <w:ind w:left="4029" w:hanging="318"/>
      </w:pPr>
      <w:rPr>
        <w:rFonts w:hint="default"/>
      </w:rPr>
    </w:lvl>
    <w:lvl w:ilvl="4" w:tplc="AC1C4F1A">
      <w:numFmt w:val="bullet"/>
      <w:lvlText w:val="•"/>
      <w:lvlJc w:val="left"/>
      <w:pPr>
        <w:ind w:left="4866" w:hanging="318"/>
      </w:pPr>
      <w:rPr>
        <w:rFonts w:hint="default"/>
      </w:rPr>
    </w:lvl>
    <w:lvl w:ilvl="5" w:tplc="FFA4C2DC">
      <w:numFmt w:val="bullet"/>
      <w:lvlText w:val="•"/>
      <w:lvlJc w:val="left"/>
      <w:pPr>
        <w:ind w:left="5703" w:hanging="318"/>
      </w:pPr>
      <w:rPr>
        <w:rFonts w:hint="default"/>
      </w:rPr>
    </w:lvl>
    <w:lvl w:ilvl="6" w:tplc="1C9A8272">
      <w:numFmt w:val="bullet"/>
      <w:lvlText w:val="•"/>
      <w:lvlJc w:val="left"/>
      <w:pPr>
        <w:ind w:left="6539" w:hanging="318"/>
      </w:pPr>
      <w:rPr>
        <w:rFonts w:hint="default"/>
      </w:rPr>
    </w:lvl>
    <w:lvl w:ilvl="7" w:tplc="AE4E9C36">
      <w:numFmt w:val="bullet"/>
      <w:lvlText w:val="•"/>
      <w:lvlJc w:val="left"/>
      <w:pPr>
        <w:ind w:left="7376" w:hanging="318"/>
      </w:pPr>
      <w:rPr>
        <w:rFonts w:hint="default"/>
      </w:rPr>
    </w:lvl>
    <w:lvl w:ilvl="8" w:tplc="71ECF78C">
      <w:numFmt w:val="bullet"/>
      <w:lvlText w:val="•"/>
      <w:lvlJc w:val="left"/>
      <w:pPr>
        <w:ind w:left="8213" w:hanging="318"/>
      </w:pPr>
      <w:rPr>
        <w:rFonts w:hint="default"/>
      </w:rPr>
    </w:lvl>
  </w:abstractNum>
  <w:abstractNum w:abstractNumId="4" w15:restartNumberingAfterBreak="0">
    <w:nsid w:val="621178E8"/>
    <w:multiLevelType w:val="hybridMultilevel"/>
    <w:tmpl w:val="8012C8E2"/>
    <w:lvl w:ilvl="0" w:tplc="1070DCB8">
      <w:start w:val="1"/>
      <w:numFmt w:val="decimal"/>
      <w:lvlText w:val="%1."/>
      <w:lvlJc w:val="left"/>
      <w:pPr>
        <w:ind w:left="1515" w:hanging="318"/>
      </w:pPr>
      <w:rPr>
        <w:rFonts w:ascii="宋体" w:eastAsia="宋体" w:hAnsi="宋体" w:cs="宋体" w:hint="default"/>
        <w:w w:val="100"/>
        <w:sz w:val="19"/>
        <w:szCs w:val="19"/>
      </w:rPr>
    </w:lvl>
    <w:lvl w:ilvl="1" w:tplc="144C18A4">
      <w:numFmt w:val="bullet"/>
      <w:lvlText w:val="•"/>
      <w:lvlJc w:val="left"/>
      <w:pPr>
        <w:ind w:left="2356" w:hanging="318"/>
      </w:pPr>
      <w:rPr>
        <w:rFonts w:hint="default"/>
      </w:rPr>
    </w:lvl>
    <w:lvl w:ilvl="2" w:tplc="C5E6A9B6">
      <w:numFmt w:val="bullet"/>
      <w:lvlText w:val="•"/>
      <w:lvlJc w:val="left"/>
      <w:pPr>
        <w:ind w:left="3193" w:hanging="318"/>
      </w:pPr>
      <w:rPr>
        <w:rFonts w:hint="default"/>
      </w:rPr>
    </w:lvl>
    <w:lvl w:ilvl="3" w:tplc="29367A06">
      <w:numFmt w:val="bullet"/>
      <w:lvlText w:val="•"/>
      <w:lvlJc w:val="left"/>
      <w:pPr>
        <w:ind w:left="4029" w:hanging="318"/>
      </w:pPr>
      <w:rPr>
        <w:rFonts w:hint="default"/>
      </w:rPr>
    </w:lvl>
    <w:lvl w:ilvl="4" w:tplc="AE7C4E92">
      <w:numFmt w:val="bullet"/>
      <w:lvlText w:val="•"/>
      <w:lvlJc w:val="left"/>
      <w:pPr>
        <w:ind w:left="4866" w:hanging="318"/>
      </w:pPr>
      <w:rPr>
        <w:rFonts w:hint="default"/>
      </w:rPr>
    </w:lvl>
    <w:lvl w:ilvl="5" w:tplc="CE4E3460">
      <w:numFmt w:val="bullet"/>
      <w:lvlText w:val="•"/>
      <w:lvlJc w:val="left"/>
      <w:pPr>
        <w:ind w:left="5703" w:hanging="318"/>
      </w:pPr>
      <w:rPr>
        <w:rFonts w:hint="default"/>
      </w:rPr>
    </w:lvl>
    <w:lvl w:ilvl="6" w:tplc="D048172E">
      <w:numFmt w:val="bullet"/>
      <w:lvlText w:val="•"/>
      <w:lvlJc w:val="left"/>
      <w:pPr>
        <w:ind w:left="6539" w:hanging="318"/>
      </w:pPr>
      <w:rPr>
        <w:rFonts w:hint="default"/>
      </w:rPr>
    </w:lvl>
    <w:lvl w:ilvl="7" w:tplc="959E6130">
      <w:numFmt w:val="bullet"/>
      <w:lvlText w:val="•"/>
      <w:lvlJc w:val="left"/>
      <w:pPr>
        <w:ind w:left="7376" w:hanging="318"/>
      </w:pPr>
      <w:rPr>
        <w:rFonts w:hint="default"/>
      </w:rPr>
    </w:lvl>
    <w:lvl w:ilvl="8" w:tplc="E7B8452C">
      <w:numFmt w:val="bullet"/>
      <w:lvlText w:val="•"/>
      <w:lvlJc w:val="left"/>
      <w:pPr>
        <w:ind w:left="8213" w:hanging="318"/>
      </w:pPr>
      <w:rPr>
        <w:rFonts w:hint="default"/>
      </w:rPr>
    </w:lvl>
  </w:abstractNum>
  <w:abstractNum w:abstractNumId="5" w15:restartNumberingAfterBreak="0">
    <w:nsid w:val="6C670465"/>
    <w:multiLevelType w:val="hybridMultilevel"/>
    <w:tmpl w:val="A6CA0E2C"/>
    <w:lvl w:ilvl="0" w:tplc="ED22E0EC">
      <w:start w:val="1"/>
      <w:numFmt w:val="decimal"/>
      <w:lvlText w:val="%1."/>
      <w:lvlJc w:val="left"/>
      <w:pPr>
        <w:ind w:left="1517" w:hanging="318"/>
      </w:pPr>
      <w:rPr>
        <w:rFonts w:ascii="宋体" w:eastAsia="宋体" w:hAnsi="宋体" w:cs="宋体" w:hint="default"/>
        <w:b/>
        <w:bCs/>
        <w:w w:val="99"/>
        <w:sz w:val="19"/>
        <w:szCs w:val="19"/>
      </w:rPr>
    </w:lvl>
    <w:lvl w:ilvl="1" w:tplc="615C9C54">
      <w:numFmt w:val="bullet"/>
      <w:lvlText w:val="•"/>
      <w:lvlJc w:val="left"/>
      <w:pPr>
        <w:ind w:left="2356" w:hanging="318"/>
      </w:pPr>
      <w:rPr>
        <w:rFonts w:hint="default"/>
      </w:rPr>
    </w:lvl>
    <w:lvl w:ilvl="2" w:tplc="B096EB40">
      <w:numFmt w:val="bullet"/>
      <w:lvlText w:val="•"/>
      <w:lvlJc w:val="left"/>
      <w:pPr>
        <w:ind w:left="3193" w:hanging="318"/>
      </w:pPr>
      <w:rPr>
        <w:rFonts w:hint="default"/>
      </w:rPr>
    </w:lvl>
    <w:lvl w:ilvl="3" w:tplc="7B34215C">
      <w:numFmt w:val="bullet"/>
      <w:lvlText w:val="•"/>
      <w:lvlJc w:val="left"/>
      <w:pPr>
        <w:ind w:left="4029" w:hanging="318"/>
      </w:pPr>
      <w:rPr>
        <w:rFonts w:hint="default"/>
      </w:rPr>
    </w:lvl>
    <w:lvl w:ilvl="4" w:tplc="2056FD8C">
      <w:numFmt w:val="bullet"/>
      <w:lvlText w:val="•"/>
      <w:lvlJc w:val="left"/>
      <w:pPr>
        <w:ind w:left="4866" w:hanging="318"/>
      </w:pPr>
      <w:rPr>
        <w:rFonts w:hint="default"/>
      </w:rPr>
    </w:lvl>
    <w:lvl w:ilvl="5" w:tplc="9F842DF0">
      <w:numFmt w:val="bullet"/>
      <w:lvlText w:val="•"/>
      <w:lvlJc w:val="left"/>
      <w:pPr>
        <w:ind w:left="5703" w:hanging="318"/>
      </w:pPr>
      <w:rPr>
        <w:rFonts w:hint="default"/>
      </w:rPr>
    </w:lvl>
    <w:lvl w:ilvl="6" w:tplc="B80ACADE">
      <w:numFmt w:val="bullet"/>
      <w:lvlText w:val="•"/>
      <w:lvlJc w:val="left"/>
      <w:pPr>
        <w:ind w:left="6539" w:hanging="318"/>
      </w:pPr>
      <w:rPr>
        <w:rFonts w:hint="default"/>
      </w:rPr>
    </w:lvl>
    <w:lvl w:ilvl="7" w:tplc="3AAE9B7A">
      <w:numFmt w:val="bullet"/>
      <w:lvlText w:val="•"/>
      <w:lvlJc w:val="left"/>
      <w:pPr>
        <w:ind w:left="7376" w:hanging="318"/>
      </w:pPr>
      <w:rPr>
        <w:rFonts w:hint="default"/>
      </w:rPr>
    </w:lvl>
    <w:lvl w:ilvl="8" w:tplc="39084B78">
      <w:numFmt w:val="bullet"/>
      <w:lvlText w:val="•"/>
      <w:lvlJc w:val="left"/>
      <w:pPr>
        <w:ind w:left="8213" w:hanging="318"/>
      </w:pPr>
      <w:rPr>
        <w:rFonts w:hint="default"/>
      </w:rPr>
    </w:lvl>
  </w:abstractNum>
  <w:num w:numId="1">
    <w:abstractNumId w:val="4"/>
  </w:num>
  <w:num w:numId="2">
    <w:abstractNumId w:val="3"/>
  </w:num>
  <w:num w:numId="3">
    <w:abstractNumId w:val="5"/>
  </w:num>
  <w:num w:numId="4">
    <w:abstractNumId w:val="0"/>
  </w:num>
  <w:num w:numId="5">
    <w:abstractNumId w:val="1"/>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CB"/>
    <w:rsid w:val="00004DA4"/>
    <w:rsid w:val="00036EBE"/>
    <w:rsid w:val="0005019D"/>
    <w:rsid w:val="00055615"/>
    <w:rsid w:val="00066995"/>
    <w:rsid w:val="0006774E"/>
    <w:rsid w:val="00070552"/>
    <w:rsid w:val="000F1698"/>
    <w:rsid w:val="000F5A88"/>
    <w:rsid w:val="0010502E"/>
    <w:rsid w:val="00137721"/>
    <w:rsid w:val="00181AE9"/>
    <w:rsid w:val="00204592"/>
    <w:rsid w:val="00210C94"/>
    <w:rsid w:val="00211121"/>
    <w:rsid w:val="00292E1A"/>
    <w:rsid w:val="002C0FF4"/>
    <w:rsid w:val="00365ED1"/>
    <w:rsid w:val="003D2EAE"/>
    <w:rsid w:val="0040118E"/>
    <w:rsid w:val="00403875"/>
    <w:rsid w:val="00415415"/>
    <w:rsid w:val="00461156"/>
    <w:rsid w:val="005012F6"/>
    <w:rsid w:val="005546B8"/>
    <w:rsid w:val="00583948"/>
    <w:rsid w:val="005D6378"/>
    <w:rsid w:val="00607AB5"/>
    <w:rsid w:val="0067789D"/>
    <w:rsid w:val="006C0494"/>
    <w:rsid w:val="006C4759"/>
    <w:rsid w:val="006F2BA8"/>
    <w:rsid w:val="00716C6D"/>
    <w:rsid w:val="00722894"/>
    <w:rsid w:val="00746AD2"/>
    <w:rsid w:val="00747FF0"/>
    <w:rsid w:val="00770151"/>
    <w:rsid w:val="00777603"/>
    <w:rsid w:val="00820168"/>
    <w:rsid w:val="00854A33"/>
    <w:rsid w:val="00884889"/>
    <w:rsid w:val="00891F3E"/>
    <w:rsid w:val="008C019F"/>
    <w:rsid w:val="008D72EA"/>
    <w:rsid w:val="0095453F"/>
    <w:rsid w:val="009F19FB"/>
    <w:rsid w:val="00A34E19"/>
    <w:rsid w:val="00A35350"/>
    <w:rsid w:val="00A72F13"/>
    <w:rsid w:val="00A77CCB"/>
    <w:rsid w:val="00A82528"/>
    <w:rsid w:val="00A87DD4"/>
    <w:rsid w:val="00AC0385"/>
    <w:rsid w:val="00AC5CB8"/>
    <w:rsid w:val="00AC6E58"/>
    <w:rsid w:val="00B13583"/>
    <w:rsid w:val="00B56CFF"/>
    <w:rsid w:val="00B65A7F"/>
    <w:rsid w:val="00B76342"/>
    <w:rsid w:val="00B954E6"/>
    <w:rsid w:val="00BA71D0"/>
    <w:rsid w:val="00BB3AD8"/>
    <w:rsid w:val="00BF407B"/>
    <w:rsid w:val="00BF4B0E"/>
    <w:rsid w:val="00C2610E"/>
    <w:rsid w:val="00C31C06"/>
    <w:rsid w:val="00C43257"/>
    <w:rsid w:val="00C74F67"/>
    <w:rsid w:val="00C87DF3"/>
    <w:rsid w:val="00CB69D9"/>
    <w:rsid w:val="00CD297A"/>
    <w:rsid w:val="00CF3CDF"/>
    <w:rsid w:val="00D010A1"/>
    <w:rsid w:val="00D40ECB"/>
    <w:rsid w:val="00DF6075"/>
    <w:rsid w:val="00E124CD"/>
    <w:rsid w:val="00E42AD2"/>
    <w:rsid w:val="00EA1EA2"/>
    <w:rsid w:val="00ED4C60"/>
    <w:rsid w:val="00ED72F0"/>
    <w:rsid w:val="00F07E44"/>
    <w:rsid w:val="00F13FA2"/>
    <w:rsid w:val="00F72484"/>
    <w:rsid w:val="00FD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FCBB9"/>
  <w15:docId w15:val="{96F018F0-4211-4A92-AF1B-F80D3EA8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rPr>
  </w:style>
  <w:style w:type="paragraph" w:styleId="1">
    <w:name w:val="heading 1"/>
    <w:basedOn w:val="a"/>
    <w:uiPriority w:val="9"/>
    <w:qFormat/>
    <w:pPr>
      <w:jc w:val="center"/>
      <w:outlineLvl w:val="0"/>
    </w:pPr>
    <w:rPr>
      <w:rFonts w:ascii="Microsoft JhengHei" w:eastAsia="Microsoft JhengHei" w:hAnsi="Microsoft JhengHei" w:cs="Microsoft JhengHei"/>
      <w:b/>
      <w:bCs/>
      <w:sz w:val="84"/>
      <w:szCs w:val="84"/>
    </w:rPr>
  </w:style>
  <w:style w:type="paragraph" w:styleId="2">
    <w:name w:val="heading 2"/>
    <w:basedOn w:val="a"/>
    <w:uiPriority w:val="9"/>
    <w:unhideWhenUsed/>
    <w:qFormat/>
    <w:pPr>
      <w:ind w:right="18"/>
      <w:jc w:val="center"/>
      <w:outlineLvl w:val="1"/>
    </w:pPr>
    <w:rPr>
      <w:rFonts w:ascii="Times New Roman" w:eastAsia="Times New Roman" w:hAnsi="Times New Roman" w:cs="Times New Roman"/>
      <w:b/>
      <w:bCs/>
      <w:sz w:val="32"/>
      <w:szCs w:val="32"/>
    </w:rPr>
  </w:style>
  <w:style w:type="paragraph" w:styleId="3">
    <w:name w:val="heading 3"/>
    <w:basedOn w:val="a"/>
    <w:link w:val="3Char"/>
    <w:uiPriority w:val="9"/>
    <w:unhideWhenUsed/>
    <w:qFormat/>
    <w:pPr>
      <w:spacing w:before="58"/>
      <w:ind w:right="20"/>
      <w:jc w:val="center"/>
      <w:outlineLvl w:val="2"/>
    </w:pPr>
    <w:rPr>
      <w:rFonts w:ascii="黑体" w:eastAsia="黑体" w:hAnsi="黑体" w:cs="黑体"/>
      <w:sz w:val="30"/>
      <w:szCs w:val="30"/>
    </w:rPr>
  </w:style>
  <w:style w:type="paragraph" w:styleId="4">
    <w:name w:val="heading 4"/>
    <w:basedOn w:val="a"/>
    <w:uiPriority w:val="9"/>
    <w:unhideWhenUsed/>
    <w:qFormat/>
    <w:pPr>
      <w:outlineLvl w:val="3"/>
    </w:pPr>
    <w:rPr>
      <w:rFonts w:ascii="Times New Roman" w:eastAsia="Times New Roman" w:hAnsi="Times New Roman" w:cs="Times New Roman"/>
      <w:b/>
      <w:bCs/>
      <w:sz w:val="28"/>
      <w:szCs w:val="28"/>
    </w:rPr>
  </w:style>
  <w:style w:type="paragraph" w:styleId="5">
    <w:name w:val="heading 5"/>
    <w:basedOn w:val="a"/>
    <w:uiPriority w:val="9"/>
    <w:unhideWhenUsed/>
    <w:qFormat/>
    <w:pPr>
      <w:spacing w:before="1"/>
      <w:ind w:left="777"/>
      <w:outlineLvl w:val="4"/>
    </w:pPr>
    <w:rPr>
      <w:sz w:val="24"/>
      <w:szCs w:val="24"/>
    </w:rPr>
  </w:style>
  <w:style w:type="paragraph" w:styleId="6">
    <w:name w:val="heading 6"/>
    <w:basedOn w:val="a"/>
    <w:uiPriority w:val="9"/>
    <w:unhideWhenUsed/>
    <w:qFormat/>
    <w:pPr>
      <w:ind w:left="1517"/>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0"/>
      <w:ind w:left="1140" w:right="13" w:hanging="1152"/>
    </w:pPr>
    <w:rPr>
      <w:sz w:val="24"/>
      <w:szCs w:val="24"/>
    </w:rPr>
  </w:style>
  <w:style w:type="paragraph" w:styleId="20">
    <w:name w:val="toc 2"/>
    <w:basedOn w:val="a"/>
    <w:uiPriority w:val="1"/>
    <w:qFormat/>
    <w:pPr>
      <w:spacing w:before="159"/>
      <w:ind w:left="1137" w:hanging="361"/>
    </w:pPr>
    <w:rPr>
      <w:sz w:val="24"/>
      <w:szCs w:val="24"/>
    </w:rPr>
  </w:style>
  <w:style w:type="paragraph" w:styleId="30">
    <w:name w:val="toc 3"/>
    <w:basedOn w:val="a"/>
    <w:uiPriority w:val="1"/>
    <w:qFormat/>
    <w:pPr>
      <w:spacing w:before="158"/>
      <w:ind w:left="1140"/>
    </w:pPr>
    <w:rPr>
      <w:sz w:val="24"/>
      <w:szCs w:val="24"/>
    </w:rPr>
  </w:style>
  <w:style w:type="paragraph" w:styleId="a3">
    <w:name w:val="Body Text"/>
    <w:basedOn w:val="a"/>
    <w:link w:val="Char"/>
    <w:uiPriority w:val="1"/>
    <w:qFormat/>
    <w:rPr>
      <w:sz w:val="21"/>
      <w:szCs w:val="21"/>
    </w:rPr>
  </w:style>
  <w:style w:type="paragraph" w:styleId="a4">
    <w:name w:val="List Paragraph"/>
    <w:basedOn w:val="a"/>
    <w:uiPriority w:val="1"/>
    <w:qFormat/>
    <w:pPr>
      <w:ind w:left="1515" w:hanging="319"/>
    </w:pPr>
  </w:style>
  <w:style w:type="paragraph" w:customStyle="1" w:styleId="TableParagraph">
    <w:name w:val="Table Paragraph"/>
    <w:basedOn w:val="a"/>
    <w:uiPriority w:val="1"/>
    <w:qFormat/>
  </w:style>
  <w:style w:type="paragraph" w:styleId="a5">
    <w:name w:val="header"/>
    <w:basedOn w:val="a"/>
    <w:link w:val="Char0"/>
    <w:uiPriority w:val="99"/>
    <w:unhideWhenUsed/>
    <w:rsid w:val="00DF6075"/>
    <w:pPr>
      <w:tabs>
        <w:tab w:val="center" w:pos="4153"/>
        <w:tab w:val="right" w:pos="8306"/>
      </w:tabs>
      <w:snapToGrid w:val="0"/>
      <w:jc w:val="center"/>
    </w:pPr>
    <w:rPr>
      <w:sz w:val="18"/>
      <w:szCs w:val="18"/>
    </w:rPr>
  </w:style>
  <w:style w:type="character" w:customStyle="1" w:styleId="Char0">
    <w:name w:val="页眉 Char"/>
    <w:basedOn w:val="a0"/>
    <w:link w:val="a5"/>
    <w:uiPriority w:val="99"/>
    <w:rsid w:val="00DF6075"/>
    <w:rPr>
      <w:rFonts w:ascii="宋体" w:eastAsia="宋体" w:hAnsi="宋体" w:cs="宋体"/>
      <w:sz w:val="18"/>
      <w:szCs w:val="18"/>
    </w:rPr>
  </w:style>
  <w:style w:type="paragraph" w:styleId="a6">
    <w:name w:val="footer"/>
    <w:basedOn w:val="a"/>
    <w:link w:val="Char1"/>
    <w:uiPriority w:val="99"/>
    <w:unhideWhenUsed/>
    <w:rsid w:val="00DF6075"/>
    <w:pPr>
      <w:tabs>
        <w:tab w:val="center" w:pos="4153"/>
        <w:tab w:val="right" w:pos="8306"/>
      </w:tabs>
      <w:snapToGrid w:val="0"/>
    </w:pPr>
    <w:rPr>
      <w:sz w:val="18"/>
      <w:szCs w:val="18"/>
    </w:rPr>
  </w:style>
  <w:style w:type="character" w:customStyle="1" w:styleId="Char1">
    <w:name w:val="页脚 Char"/>
    <w:basedOn w:val="a0"/>
    <w:link w:val="a6"/>
    <w:uiPriority w:val="99"/>
    <w:rsid w:val="00DF6075"/>
    <w:rPr>
      <w:rFonts w:ascii="宋体" w:eastAsia="宋体" w:hAnsi="宋体" w:cs="宋体"/>
      <w:sz w:val="18"/>
      <w:szCs w:val="18"/>
    </w:rPr>
  </w:style>
  <w:style w:type="table" w:styleId="a7">
    <w:name w:val="Table Grid"/>
    <w:basedOn w:val="a1"/>
    <w:uiPriority w:val="39"/>
    <w:rsid w:val="00B95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rsid w:val="00137721"/>
    <w:rPr>
      <w:rFonts w:ascii="黑体" w:eastAsia="黑体" w:hAnsi="黑体" w:cs="黑体"/>
      <w:sz w:val="30"/>
      <w:szCs w:val="30"/>
    </w:rPr>
  </w:style>
  <w:style w:type="character" w:customStyle="1" w:styleId="Char">
    <w:name w:val="正文文本 Char"/>
    <w:basedOn w:val="a0"/>
    <w:link w:val="a3"/>
    <w:uiPriority w:val="1"/>
    <w:rsid w:val="00BF407B"/>
    <w:rPr>
      <w:rFonts w:ascii="宋体" w:eastAsia="宋体" w:hAnsi="宋体" w:cs="宋体"/>
      <w:sz w:val="21"/>
      <w:szCs w:val="21"/>
    </w:rPr>
  </w:style>
  <w:style w:type="paragraph" w:styleId="a8">
    <w:name w:val="Balloon Text"/>
    <w:basedOn w:val="a"/>
    <w:link w:val="Char2"/>
    <w:uiPriority w:val="99"/>
    <w:semiHidden/>
    <w:unhideWhenUsed/>
    <w:rsid w:val="00D40ECB"/>
    <w:rPr>
      <w:sz w:val="18"/>
      <w:szCs w:val="18"/>
    </w:rPr>
  </w:style>
  <w:style w:type="character" w:customStyle="1" w:styleId="Char2">
    <w:name w:val="批注框文本 Char"/>
    <w:basedOn w:val="a0"/>
    <w:link w:val="a8"/>
    <w:uiPriority w:val="99"/>
    <w:semiHidden/>
    <w:rsid w:val="00D40ECB"/>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1055</Words>
  <Characters>1140</Characters>
  <Application>Microsoft Office Word</Application>
  <DocSecurity>0</DocSecurity>
  <Lines>45</Lines>
  <Paragraphs>54</Paragraphs>
  <ScaleCrop>false</ScaleCrop>
  <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南京审计学院本科生毕业论文（设计）工作规范</dc:title>
  <dc:creator>USER</dc:creator>
  <cp:lastModifiedBy>Microsoft 帐户</cp:lastModifiedBy>
  <cp:revision>12</cp:revision>
  <cp:lastPrinted>2023-08-28T02:11:00Z</cp:lastPrinted>
  <dcterms:created xsi:type="dcterms:W3CDTF">2023-08-27T12:43:00Z</dcterms:created>
  <dcterms:modified xsi:type="dcterms:W3CDTF">2023-08-28T02:59:00Z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Creator">
    <vt:lpwstr>Acrobat PDFMaker 9.1 Word 版</vt:lpwstr>
  </property>
  <property fmtid="{D5CDD505-2E9C-101B-9397-08002B2CF9AE}" pid="4" name="LastSaved">
    <vt:filetime>2023-08-24T00:00:00Z</vt:filetime>
  </property>
</Properties>
</file>